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19" w:rsidRPr="00516553" w:rsidRDefault="00BE6719" w:rsidP="00BE6719">
      <w:pPr>
        <w:pStyle w:val="Heading1"/>
        <w:spacing w:before="184" w:line="278" w:lineRule="auto"/>
        <w:ind w:left="2046" w:right="1901"/>
      </w:pPr>
      <w:bookmarkStart w:id="0" w:name="_GoBack"/>
      <w:r w:rsidRPr="00516553">
        <w:rPr>
          <w:bCs w:val="0"/>
          <w:sz w:val="26"/>
        </w:rPr>
        <w:t>LIST OF MATERIALS, INSTALLATION EQUIPMENTS AT THE APARTMENT BY BASIC COMPLETE STANDARDS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291"/>
      </w:tblGrid>
      <w:tr w:rsidR="00BE6719" w:rsidTr="00CF08AA">
        <w:trPr>
          <w:trHeight w:val="395"/>
        </w:trPr>
        <w:tc>
          <w:tcPr>
            <w:tcW w:w="9922" w:type="dxa"/>
            <w:gridSpan w:val="2"/>
          </w:tcPr>
          <w:bookmarkEnd w:id="0"/>
          <w:p w:rsidR="00BE6719" w:rsidRPr="009D0A2E" w:rsidRDefault="00BE6719" w:rsidP="00CF08AA">
            <w:pPr>
              <w:pStyle w:val="TableParagraph"/>
              <w:spacing w:before="54"/>
              <w:ind w:left="3424" w:right="3417"/>
              <w:jc w:val="center"/>
              <w:rPr>
                <w:b/>
                <w:sz w:val="24"/>
                <w:szCs w:val="24"/>
              </w:rPr>
            </w:pPr>
            <w:r>
              <w:rPr>
                <w:b/>
                <w:sz w:val="24"/>
                <w:szCs w:val="24"/>
              </w:rPr>
              <w:t>LIVING ROOM</w:t>
            </w:r>
          </w:p>
        </w:tc>
      </w:tr>
      <w:tr w:rsidR="00BE6719" w:rsidTr="00CF08AA">
        <w:trPr>
          <w:trHeight w:val="395"/>
        </w:trPr>
        <w:tc>
          <w:tcPr>
            <w:tcW w:w="2631" w:type="dxa"/>
          </w:tcPr>
          <w:p w:rsidR="00BE6719" w:rsidRDefault="00BE6719" w:rsidP="00CF08AA">
            <w:pPr>
              <w:pStyle w:val="TableParagraph"/>
              <w:spacing w:before="54"/>
              <w:ind w:left="770"/>
              <w:rPr>
                <w:b/>
                <w:sz w:val="24"/>
              </w:rPr>
            </w:pPr>
            <w:r>
              <w:rPr>
                <w:b/>
                <w:sz w:val="24"/>
              </w:rPr>
              <w:t>ITEM</w:t>
            </w:r>
          </w:p>
        </w:tc>
        <w:tc>
          <w:tcPr>
            <w:tcW w:w="7291" w:type="dxa"/>
          </w:tcPr>
          <w:p w:rsidR="00BE6719" w:rsidRPr="009D0A2E" w:rsidRDefault="00BE6719" w:rsidP="00CF08AA">
            <w:pPr>
              <w:pStyle w:val="TableParagraph"/>
              <w:spacing w:before="54"/>
              <w:ind w:right="3276"/>
              <w:jc w:val="center"/>
              <w:rPr>
                <w:b/>
                <w:sz w:val="24"/>
                <w:szCs w:val="24"/>
              </w:rPr>
            </w:pPr>
            <w:r>
              <w:rPr>
                <w:b/>
                <w:sz w:val="24"/>
                <w:szCs w:val="24"/>
              </w:rPr>
              <w:t>DISCRIPTION</w:t>
            </w:r>
          </w:p>
        </w:tc>
      </w:tr>
      <w:tr w:rsidR="00BE6719" w:rsidTr="00CF08AA">
        <w:trPr>
          <w:trHeight w:val="671"/>
        </w:trPr>
        <w:tc>
          <w:tcPr>
            <w:tcW w:w="2631" w:type="dxa"/>
          </w:tcPr>
          <w:p w:rsidR="00BE6719" w:rsidRDefault="00BE6719" w:rsidP="00CF08AA">
            <w:pPr>
              <w:pStyle w:val="TableParagraph"/>
              <w:spacing w:before="49"/>
              <w:ind w:left="107"/>
              <w:rPr>
                <w:sz w:val="24"/>
              </w:rPr>
            </w:pPr>
            <w:r>
              <w:rPr>
                <w:sz w:val="24"/>
              </w:rPr>
              <w:t xml:space="preserve">Floor </w:t>
            </w:r>
          </w:p>
        </w:tc>
        <w:tc>
          <w:tcPr>
            <w:tcW w:w="7291" w:type="dxa"/>
          </w:tcPr>
          <w:p w:rsidR="00BE6719" w:rsidRPr="009D0A2E" w:rsidRDefault="00BE6719" w:rsidP="00CF08AA">
            <w:pPr>
              <w:pStyle w:val="TableParagraph"/>
              <w:ind w:right="317"/>
              <w:rPr>
                <w:sz w:val="24"/>
                <w:szCs w:val="24"/>
              </w:rPr>
            </w:pPr>
            <w:r w:rsidRPr="00516553">
              <w:rPr>
                <w:sz w:val="24"/>
                <w:szCs w:val="24"/>
              </w:rPr>
              <w:t>Glass tiles (600x600) for Grancera / Prime / My Duc / Unis or other brands of equal value.</w:t>
            </w:r>
          </w:p>
        </w:tc>
      </w:tr>
      <w:tr w:rsidR="00BE6719" w:rsidTr="00CF08AA">
        <w:trPr>
          <w:trHeight w:val="671"/>
        </w:trPr>
        <w:tc>
          <w:tcPr>
            <w:tcW w:w="2631" w:type="dxa"/>
          </w:tcPr>
          <w:p w:rsidR="00BE6719" w:rsidRDefault="00BE6719" w:rsidP="00CF08AA">
            <w:pPr>
              <w:pStyle w:val="TableParagraph"/>
              <w:spacing w:before="49"/>
              <w:ind w:left="107"/>
              <w:rPr>
                <w:sz w:val="24"/>
              </w:rPr>
            </w:pPr>
            <w:r>
              <w:rPr>
                <w:sz w:val="24"/>
              </w:rPr>
              <w:t>Wall</w:t>
            </w:r>
          </w:p>
        </w:tc>
        <w:tc>
          <w:tcPr>
            <w:tcW w:w="7291" w:type="dxa"/>
          </w:tcPr>
          <w:p w:rsidR="00BE6719" w:rsidRPr="009D0A2E" w:rsidRDefault="00BE6719" w:rsidP="00CF08AA">
            <w:pPr>
              <w:pStyle w:val="TableParagraph"/>
              <w:ind w:right="317"/>
              <w:rPr>
                <w:sz w:val="24"/>
                <w:szCs w:val="24"/>
              </w:rPr>
            </w:pPr>
            <w:r w:rsidRPr="00516553">
              <w:rPr>
                <w:sz w:val="24"/>
                <w:szCs w:val="24"/>
              </w:rPr>
              <w:t>Complete Nippon / Jotun / Maxilite brand paint or other brand of equivalent value.</w:t>
            </w:r>
          </w:p>
        </w:tc>
      </w:tr>
      <w:tr w:rsidR="00BE6719" w:rsidTr="00CF08AA">
        <w:trPr>
          <w:trHeight w:val="397"/>
        </w:trPr>
        <w:tc>
          <w:tcPr>
            <w:tcW w:w="2631" w:type="dxa"/>
          </w:tcPr>
          <w:p w:rsidR="00BE6719" w:rsidRDefault="00BE6719" w:rsidP="00CF08AA">
            <w:pPr>
              <w:pStyle w:val="TableParagraph"/>
              <w:spacing w:before="49"/>
              <w:rPr>
                <w:sz w:val="24"/>
              </w:rPr>
            </w:pPr>
            <w:r>
              <w:rPr>
                <w:sz w:val="24"/>
              </w:rPr>
              <w:t>Bottom of wall</w:t>
            </w:r>
          </w:p>
        </w:tc>
        <w:tc>
          <w:tcPr>
            <w:tcW w:w="7291" w:type="dxa"/>
          </w:tcPr>
          <w:p w:rsidR="00BE6719" w:rsidRPr="009D0A2E" w:rsidRDefault="00BE6719" w:rsidP="00CF08AA">
            <w:pPr>
              <w:pStyle w:val="TableParagraph"/>
              <w:ind w:right="317"/>
              <w:rPr>
                <w:sz w:val="24"/>
                <w:szCs w:val="24"/>
              </w:rPr>
            </w:pPr>
            <w:r w:rsidRPr="00516553">
              <w:rPr>
                <w:sz w:val="24"/>
                <w:szCs w:val="24"/>
              </w:rPr>
              <w:t>Glass tiles</w:t>
            </w:r>
          </w:p>
        </w:tc>
      </w:tr>
      <w:tr w:rsidR="00BE6719" w:rsidTr="00CF08AA">
        <w:trPr>
          <w:trHeight w:val="1008"/>
        </w:trPr>
        <w:tc>
          <w:tcPr>
            <w:tcW w:w="2631" w:type="dxa"/>
          </w:tcPr>
          <w:p w:rsidR="00BE6719" w:rsidRDefault="00BE6719" w:rsidP="00CF08AA">
            <w:pPr>
              <w:pStyle w:val="TableParagraph"/>
              <w:spacing w:before="49"/>
              <w:ind w:left="107"/>
              <w:rPr>
                <w:sz w:val="24"/>
              </w:rPr>
            </w:pPr>
            <w:r>
              <w:rPr>
                <w:sz w:val="24"/>
              </w:rPr>
              <w:t>Ceiling</w:t>
            </w:r>
          </w:p>
        </w:tc>
        <w:tc>
          <w:tcPr>
            <w:tcW w:w="7291" w:type="dxa"/>
          </w:tcPr>
          <w:p w:rsidR="00BE6719" w:rsidRPr="009D0A2E" w:rsidRDefault="00BE6719" w:rsidP="00CF08AA">
            <w:pPr>
              <w:pStyle w:val="TableParagraph"/>
              <w:ind w:right="317"/>
              <w:rPr>
                <w:sz w:val="24"/>
                <w:szCs w:val="24"/>
              </w:rPr>
            </w:pPr>
            <w:r>
              <w:rPr>
                <w:sz w:val="24"/>
                <w:szCs w:val="24"/>
              </w:rPr>
              <w:t>P</w:t>
            </w:r>
            <w:r w:rsidRPr="00516553">
              <w:rPr>
                <w:sz w:val="24"/>
                <w:szCs w:val="24"/>
              </w:rPr>
              <w:t xml:space="preserve">laster ceiling </w:t>
            </w:r>
          </w:p>
          <w:p w:rsidR="00BE6719" w:rsidRPr="009D0A2E" w:rsidRDefault="00BE6719" w:rsidP="00CF08AA">
            <w:pPr>
              <w:pStyle w:val="TableParagraph"/>
              <w:ind w:right="317"/>
              <w:rPr>
                <w:sz w:val="24"/>
                <w:szCs w:val="24"/>
              </w:rPr>
            </w:pPr>
            <w:r w:rsidRPr="00516553">
              <w:rPr>
                <w:sz w:val="24"/>
                <w:szCs w:val="24"/>
              </w:rPr>
              <w:t>Complete Nippon / Jotun / Maxilite brand paint or other brand of equivalent value.</w:t>
            </w:r>
          </w:p>
        </w:tc>
      </w:tr>
      <w:tr w:rsidR="00BE6719" w:rsidTr="00CF08AA">
        <w:trPr>
          <w:trHeight w:val="1343"/>
        </w:trPr>
        <w:tc>
          <w:tcPr>
            <w:tcW w:w="2631" w:type="dxa"/>
          </w:tcPr>
          <w:p w:rsidR="00BE6719" w:rsidRDefault="00BE6719" w:rsidP="00CF08AA">
            <w:pPr>
              <w:pStyle w:val="TableParagraph"/>
              <w:spacing w:before="49"/>
              <w:ind w:left="0"/>
              <w:rPr>
                <w:sz w:val="24"/>
              </w:rPr>
            </w:pPr>
            <w:r>
              <w:rPr>
                <w:sz w:val="24"/>
              </w:rPr>
              <w:t>Electrical equipment</w:t>
            </w:r>
          </w:p>
        </w:tc>
        <w:tc>
          <w:tcPr>
            <w:tcW w:w="7291" w:type="dxa"/>
          </w:tcPr>
          <w:p w:rsidR="00BE6719" w:rsidRPr="00516553" w:rsidRDefault="00BE6719" w:rsidP="00CF08AA">
            <w:pPr>
              <w:pStyle w:val="TableParagraph"/>
              <w:spacing w:before="49"/>
              <w:ind w:right="317"/>
              <w:rPr>
                <w:sz w:val="24"/>
                <w:szCs w:val="24"/>
              </w:rPr>
            </w:pPr>
            <w:r w:rsidRPr="00516553">
              <w:rPr>
                <w:sz w:val="24"/>
                <w:szCs w:val="24"/>
              </w:rPr>
              <w:t>Switch - Socket: MPE / Clipsal brand or other brand of equivalent value.</w:t>
            </w:r>
          </w:p>
          <w:p w:rsidR="00BE6719" w:rsidRPr="009D0A2E" w:rsidRDefault="00BE6719" w:rsidP="00CF08AA">
            <w:pPr>
              <w:pStyle w:val="TableParagraph"/>
              <w:spacing w:before="6" w:line="330" w:lineRule="atLeast"/>
              <w:ind w:right="1916"/>
              <w:rPr>
                <w:sz w:val="24"/>
                <w:szCs w:val="24"/>
              </w:rPr>
            </w:pPr>
            <w:r>
              <w:rPr>
                <w:sz w:val="24"/>
                <w:szCs w:val="24"/>
              </w:rPr>
              <w:t xml:space="preserve">MPE / Dien Quang./Duhal </w:t>
            </w:r>
            <w:r w:rsidRPr="00516553">
              <w:rPr>
                <w:sz w:val="24"/>
                <w:szCs w:val="24"/>
              </w:rPr>
              <w:t>Led light (Not including decorative lights and ceiling lights)</w:t>
            </w:r>
          </w:p>
        </w:tc>
      </w:tr>
      <w:tr w:rsidR="00BE6719" w:rsidTr="00CF08AA">
        <w:trPr>
          <w:trHeight w:val="731"/>
        </w:trPr>
        <w:tc>
          <w:tcPr>
            <w:tcW w:w="2631" w:type="dxa"/>
          </w:tcPr>
          <w:p w:rsidR="00BE6719" w:rsidRDefault="00BE6719" w:rsidP="00CF08AA">
            <w:pPr>
              <w:pStyle w:val="TableParagraph"/>
              <w:spacing w:before="49"/>
              <w:ind w:left="107"/>
              <w:rPr>
                <w:sz w:val="24"/>
              </w:rPr>
            </w:pPr>
            <w:r w:rsidRPr="00516553">
              <w:rPr>
                <w:sz w:val="24"/>
              </w:rPr>
              <w:t>Telephone - Telecommunications</w:t>
            </w:r>
          </w:p>
        </w:tc>
        <w:tc>
          <w:tcPr>
            <w:tcW w:w="7291" w:type="dxa"/>
          </w:tcPr>
          <w:p w:rsidR="00BE6719" w:rsidRPr="00516553" w:rsidRDefault="00BE6719" w:rsidP="00CF08AA">
            <w:pPr>
              <w:pStyle w:val="TableParagraph"/>
              <w:spacing w:before="49"/>
              <w:rPr>
                <w:sz w:val="24"/>
                <w:szCs w:val="24"/>
              </w:rPr>
            </w:pPr>
            <w:r w:rsidRPr="00516553">
              <w:rPr>
                <w:sz w:val="24"/>
                <w:szCs w:val="24"/>
              </w:rPr>
              <w:t xml:space="preserve">Provide output. </w:t>
            </w:r>
          </w:p>
          <w:p w:rsidR="00BE6719" w:rsidRPr="009D0A2E" w:rsidRDefault="00BE6719" w:rsidP="00CF08AA">
            <w:pPr>
              <w:pStyle w:val="TableParagraph"/>
              <w:spacing w:before="60"/>
              <w:rPr>
                <w:sz w:val="24"/>
                <w:szCs w:val="24"/>
              </w:rPr>
            </w:pPr>
            <w:r w:rsidRPr="00516553">
              <w:rPr>
                <w:sz w:val="24"/>
                <w:szCs w:val="24"/>
              </w:rPr>
              <w:t>Provide sockets: TV, Cable TV, internet.</w:t>
            </w:r>
          </w:p>
        </w:tc>
      </w:tr>
      <w:tr w:rsidR="00BE6719" w:rsidTr="00CF08AA">
        <w:trPr>
          <w:trHeight w:val="671"/>
        </w:trPr>
        <w:tc>
          <w:tcPr>
            <w:tcW w:w="2631" w:type="dxa"/>
          </w:tcPr>
          <w:p w:rsidR="00BE6719" w:rsidRDefault="00BE6719" w:rsidP="00CF08AA">
            <w:pPr>
              <w:pStyle w:val="TableParagraph"/>
              <w:spacing w:before="49"/>
              <w:ind w:left="107"/>
              <w:rPr>
                <w:sz w:val="24"/>
              </w:rPr>
            </w:pPr>
            <w:r w:rsidRPr="00516553">
              <w:rPr>
                <w:sz w:val="24"/>
              </w:rPr>
              <w:t>Air conditioning piping system</w:t>
            </w:r>
          </w:p>
        </w:tc>
        <w:tc>
          <w:tcPr>
            <w:tcW w:w="7291" w:type="dxa"/>
          </w:tcPr>
          <w:p w:rsidR="00BE6719" w:rsidRPr="009D0A2E" w:rsidRDefault="00BE6719" w:rsidP="00CF08AA">
            <w:pPr>
              <w:pStyle w:val="TableParagraph"/>
              <w:spacing w:before="49"/>
              <w:ind w:right="346"/>
              <w:rPr>
                <w:sz w:val="24"/>
                <w:szCs w:val="24"/>
              </w:rPr>
            </w:pPr>
            <w:r w:rsidRPr="00516553">
              <w:rPr>
                <w:sz w:val="24"/>
                <w:szCs w:val="24"/>
              </w:rPr>
              <w:t xml:space="preserve">Provide piping systems including copper pipes and condensate drainage pipes to air-conditioned locations. </w:t>
            </w:r>
            <w:r>
              <w:rPr>
                <w:sz w:val="24"/>
                <w:szCs w:val="24"/>
              </w:rPr>
              <w:t>No air conditioner is provided</w:t>
            </w:r>
          </w:p>
        </w:tc>
      </w:tr>
      <w:tr w:rsidR="00BE6719" w:rsidTr="00CF08AA">
        <w:trPr>
          <w:trHeight w:val="424"/>
        </w:trPr>
        <w:tc>
          <w:tcPr>
            <w:tcW w:w="9922" w:type="dxa"/>
            <w:gridSpan w:val="2"/>
            <w:vAlign w:val="center"/>
          </w:tcPr>
          <w:p w:rsidR="00BE6719" w:rsidRPr="009E7F30" w:rsidRDefault="00BE6719" w:rsidP="00CF08AA">
            <w:pPr>
              <w:pStyle w:val="TableParagraph"/>
              <w:spacing w:before="49"/>
              <w:ind w:left="107"/>
              <w:jc w:val="center"/>
              <w:rPr>
                <w:b/>
                <w:sz w:val="24"/>
              </w:rPr>
            </w:pPr>
            <w:r>
              <w:rPr>
                <w:b/>
                <w:sz w:val="24"/>
              </w:rPr>
              <w:t>BEDROOM</w:t>
            </w:r>
          </w:p>
        </w:tc>
      </w:tr>
      <w:tr w:rsidR="00BE6719" w:rsidTr="00CF08AA">
        <w:trPr>
          <w:trHeight w:val="415"/>
        </w:trPr>
        <w:tc>
          <w:tcPr>
            <w:tcW w:w="2631" w:type="dxa"/>
          </w:tcPr>
          <w:p w:rsidR="00BE6719" w:rsidRDefault="00BE6719" w:rsidP="00CF08AA">
            <w:pPr>
              <w:pStyle w:val="TableParagraph"/>
              <w:spacing w:before="49"/>
              <w:ind w:left="107"/>
              <w:rPr>
                <w:sz w:val="24"/>
              </w:rPr>
            </w:pPr>
            <w:r>
              <w:rPr>
                <w:sz w:val="24"/>
              </w:rPr>
              <w:t>Floor</w:t>
            </w:r>
          </w:p>
        </w:tc>
        <w:tc>
          <w:tcPr>
            <w:tcW w:w="7291" w:type="dxa"/>
          </w:tcPr>
          <w:p w:rsidR="00BE6719" w:rsidRPr="009D0A2E" w:rsidRDefault="00BE6719" w:rsidP="00CF08AA">
            <w:pPr>
              <w:pStyle w:val="TableParagraph"/>
              <w:rPr>
                <w:sz w:val="24"/>
                <w:szCs w:val="24"/>
              </w:rPr>
            </w:pPr>
            <w:r>
              <w:rPr>
                <w:sz w:val="24"/>
                <w:szCs w:val="24"/>
              </w:rPr>
              <w:t>Wooden</w:t>
            </w:r>
          </w:p>
        </w:tc>
      </w:tr>
      <w:tr w:rsidR="00BE6719" w:rsidTr="00CF08AA">
        <w:trPr>
          <w:trHeight w:val="671"/>
        </w:trPr>
        <w:tc>
          <w:tcPr>
            <w:tcW w:w="2631" w:type="dxa"/>
          </w:tcPr>
          <w:p w:rsidR="00BE6719" w:rsidRDefault="00BE6719" w:rsidP="00CF08AA">
            <w:pPr>
              <w:pStyle w:val="TableParagraph"/>
              <w:spacing w:before="49"/>
              <w:ind w:left="107"/>
              <w:rPr>
                <w:sz w:val="24"/>
              </w:rPr>
            </w:pPr>
            <w:r>
              <w:rPr>
                <w:sz w:val="24"/>
              </w:rPr>
              <w:t>Wall</w:t>
            </w:r>
          </w:p>
        </w:tc>
        <w:tc>
          <w:tcPr>
            <w:tcW w:w="7291" w:type="dxa"/>
          </w:tcPr>
          <w:p w:rsidR="00BE6719" w:rsidRPr="009D0A2E" w:rsidRDefault="00BE6719" w:rsidP="00CF08AA">
            <w:pPr>
              <w:pStyle w:val="TableParagraph"/>
              <w:ind w:right="207"/>
              <w:rPr>
                <w:sz w:val="24"/>
                <w:szCs w:val="24"/>
              </w:rPr>
            </w:pPr>
            <w:r w:rsidRPr="00516553">
              <w:rPr>
                <w:sz w:val="24"/>
                <w:szCs w:val="24"/>
              </w:rPr>
              <w:t>Complete Nippon / Jotun / Maxilite brand paint or other brand of equivalent value.</w:t>
            </w:r>
          </w:p>
        </w:tc>
      </w:tr>
      <w:tr w:rsidR="00BE6719" w:rsidTr="00CF08AA">
        <w:trPr>
          <w:trHeight w:val="445"/>
        </w:trPr>
        <w:tc>
          <w:tcPr>
            <w:tcW w:w="2631" w:type="dxa"/>
          </w:tcPr>
          <w:p w:rsidR="00BE6719" w:rsidRDefault="00BE6719" w:rsidP="00CF08AA">
            <w:pPr>
              <w:pStyle w:val="TableParagraph"/>
              <w:spacing w:before="49"/>
              <w:ind w:left="107"/>
              <w:rPr>
                <w:sz w:val="24"/>
              </w:rPr>
            </w:pPr>
            <w:r>
              <w:rPr>
                <w:sz w:val="24"/>
              </w:rPr>
              <w:t>Bottom of wall</w:t>
            </w:r>
          </w:p>
        </w:tc>
        <w:tc>
          <w:tcPr>
            <w:tcW w:w="7291" w:type="dxa"/>
          </w:tcPr>
          <w:p w:rsidR="00BE6719" w:rsidRPr="009D0A2E" w:rsidRDefault="00BE6719" w:rsidP="00CF08AA">
            <w:pPr>
              <w:pStyle w:val="TableParagraph"/>
              <w:spacing w:before="51"/>
              <w:rPr>
                <w:sz w:val="24"/>
                <w:szCs w:val="24"/>
              </w:rPr>
            </w:pPr>
            <w:r>
              <w:rPr>
                <w:sz w:val="24"/>
                <w:szCs w:val="24"/>
              </w:rPr>
              <w:t>Plastic</w:t>
            </w:r>
          </w:p>
        </w:tc>
      </w:tr>
      <w:tr w:rsidR="00BE6719" w:rsidTr="00CF08AA">
        <w:trPr>
          <w:trHeight w:val="671"/>
        </w:trPr>
        <w:tc>
          <w:tcPr>
            <w:tcW w:w="2631" w:type="dxa"/>
          </w:tcPr>
          <w:p w:rsidR="00BE6719" w:rsidRDefault="00BE6719" w:rsidP="00CF08AA">
            <w:pPr>
              <w:pStyle w:val="TableParagraph"/>
              <w:spacing w:before="49"/>
              <w:ind w:left="107"/>
              <w:rPr>
                <w:sz w:val="24"/>
              </w:rPr>
            </w:pPr>
            <w:r>
              <w:rPr>
                <w:sz w:val="24"/>
              </w:rPr>
              <w:t>Ceiling</w:t>
            </w:r>
          </w:p>
        </w:tc>
        <w:tc>
          <w:tcPr>
            <w:tcW w:w="7291" w:type="dxa"/>
          </w:tcPr>
          <w:p w:rsidR="00BE6719" w:rsidRPr="009D0A2E" w:rsidRDefault="00BE6719" w:rsidP="00CF08AA">
            <w:pPr>
              <w:pStyle w:val="TableParagraph"/>
              <w:ind w:right="317"/>
              <w:rPr>
                <w:sz w:val="24"/>
                <w:szCs w:val="24"/>
              </w:rPr>
            </w:pPr>
            <w:r>
              <w:rPr>
                <w:sz w:val="24"/>
                <w:szCs w:val="24"/>
              </w:rPr>
              <w:t>P</w:t>
            </w:r>
            <w:r w:rsidRPr="00516553">
              <w:rPr>
                <w:sz w:val="24"/>
                <w:szCs w:val="24"/>
              </w:rPr>
              <w:t xml:space="preserve">laster ceiling </w:t>
            </w:r>
          </w:p>
          <w:p w:rsidR="00BE6719" w:rsidRPr="009D0A2E" w:rsidRDefault="00BE6719" w:rsidP="00CF08AA">
            <w:pPr>
              <w:pStyle w:val="TableParagraph"/>
              <w:spacing w:before="60"/>
              <w:ind w:right="140"/>
              <w:rPr>
                <w:sz w:val="24"/>
                <w:szCs w:val="24"/>
              </w:rPr>
            </w:pPr>
            <w:r w:rsidRPr="00516553">
              <w:rPr>
                <w:sz w:val="24"/>
                <w:szCs w:val="24"/>
              </w:rPr>
              <w:t>Complete Nippon / Jotun / Maxilite brand paint or other brand of equivalent value.</w:t>
            </w:r>
          </w:p>
        </w:tc>
      </w:tr>
      <w:tr w:rsidR="00BE6719" w:rsidTr="00CF08AA">
        <w:trPr>
          <w:trHeight w:val="417"/>
        </w:trPr>
        <w:tc>
          <w:tcPr>
            <w:tcW w:w="2631" w:type="dxa"/>
          </w:tcPr>
          <w:p w:rsidR="00BE6719" w:rsidRDefault="00BE6719" w:rsidP="00CF08AA">
            <w:pPr>
              <w:pStyle w:val="TableParagraph"/>
              <w:spacing w:before="49"/>
              <w:ind w:left="107"/>
              <w:rPr>
                <w:sz w:val="24"/>
              </w:rPr>
            </w:pPr>
            <w:r w:rsidRPr="00516553">
              <w:rPr>
                <w:sz w:val="24"/>
              </w:rPr>
              <w:t>Main door - door frame</w:t>
            </w:r>
          </w:p>
        </w:tc>
        <w:tc>
          <w:tcPr>
            <w:tcW w:w="7291" w:type="dxa"/>
          </w:tcPr>
          <w:p w:rsidR="00BE6719" w:rsidRPr="009D0A2E" w:rsidRDefault="00BE6719" w:rsidP="00CF08AA">
            <w:pPr>
              <w:pStyle w:val="TableParagraph"/>
              <w:rPr>
                <w:sz w:val="24"/>
                <w:szCs w:val="24"/>
              </w:rPr>
            </w:pPr>
            <w:r>
              <w:rPr>
                <w:sz w:val="24"/>
                <w:szCs w:val="24"/>
              </w:rPr>
              <w:t>MDF wood</w:t>
            </w:r>
          </w:p>
        </w:tc>
      </w:tr>
      <w:tr w:rsidR="00BE6719" w:rsidTr="00CF08AA">
        <w:trPr>
          <w:trHeight w:val="671"/>
        </w:trPr>
        <w:tc>
          <w:tcPr>
            <w:tcW w:w="2631" w:type="dxa"/>
          </w:tcPr>
          <w:p w:rsidR="00BE6719" w:rsidRDefault="00BE6719" w:rsidP="00CF08AA">
            <w:pPr>
              <w:pStyle w:val="TableParagraph"/>
              <w:spacing w:before="49"/>
              <w:ind w:left="107"/>
              <w:rPr>
                <w:sz w:val="24"/>
              </w:rPr>
            </w:pPr>
            <w:r w:rsidRPr="00516553">
              <w:rPr>
                <w:sz w:val="24"/>
              </w:rPr>
              <w:t>Door accessories</w:t>
            </w:r>
          </w:p>
        </w:tc>
        <w:tc>
          <w:tcPr>
            <w:tcW w:w="7291" w:type="dxa"/>
          </w:tcPr>
          <w:p w:rsidR="00BE6719" w:rsidRPr="009D0A2E" w:rsidRDefault="00BE6719" w:rsidP="00CF08AA">
            <w:pPr>
              <w:pStyle w:val="TableParagraph"/>
              <w:tabs>
                <w:tab w:val="left" w:pos="7153"/>
              </w:tabs>
              <w:spacing w:before="4" w:line="336" w:lineRule="exact"/>
              <w:ind w:right="228"/>
              <w:rPr>
                <w:sz w:val="24"/>
                <w:szCs w:val="24"/>
              </w:rPr>
            </w:pPr>
            <w:r w:rsidRPr="00516553">
              <w:rPr>
                <w:sz w:val="24"/>
                <w:szCs w:val="24"/>
              </w:rPr>
              <w:t>Stainless steel handle 304 Full House</w:t>
            </w:r>
            <w:r>
              <w:rPr>
                <w:sz w:val="24"/>
                <w:szCs w:val="24"/>
              </w:rPr>
              <w:t xml:space="preserve"> brand</w:t>
            </w:r>
            <w:r w:rsidRPr="00516553">
              <w:rPr>
                <w:sz w:val="24"/>
                <w:szCs w:val="24"/>
              </w:rPr>
              <w:t xml:space="preserve"> (lifetime warranty) with key + key. Stainless steel leaf hinge, blocking the floor.</w:t>
            </w:r>
          </w:p>
        </w:tc>
      </w:tr>
      <w:tr w:rsidR="00BE6719" w:rsidTr="00CF08AA">
        <w:trPr>
          <w:trHeight w:val="671"/>
        </w:trPr>
        <w:tc>
          <w:tcPr>
            <w:tcW w:w="2631" w:type="dxa"/>
          </w:tcPr>
          <w:p w:rsidR="00BE6719" w:rsidRDefault="00BE6719" w:rsidP="00CF08AA">
            <w:pPr>
              <w:pStyle w:val="TableParagraph"/>
              <w:spacing w:before="49"/>
              <w:ind w:left="107"/>
              <w:rPr>
                <w:sz w:val="24"/>
              </w:rPr>
            </w:pPr>
            <w:r>
              <w:rPr>
                <w:sz w:val="24"/>
              </w:rPr>
              <w:t>Electrical equipment</w:t>
            </w:r>
          </w:p>
        </w:tc>
        <w:tc>
          <w:tcPr>
            <w:tcW w:w="7291" w:type="dxa"/>
          </w:tcPr>
          <w:p w:rsidR="00BE6719" w:rsidRPr="00516553" w:rsidRDefault="00BE6719" w:rsidP="00CF08AA">
            <w:pPr>
              <w:pStyle w:val="TableParagraph"/>
              <w:spacing w:before="49"/>
              <w:ind w:right="317"/>
              <w:rPr>
                <w:sz w:val="24"/>
                <w:szCs w:val="24"/>
              </w:rPr>
            </w:pPr>
            <w:r w:rsidRPr="00516553">
              <w:rPr>
                <w:sz w:val="24"/>
                <w:szCs w:val="24"/>
              </w:rPr>
              <w:t>Switch - Socket: MPE / Clipsal brand or other brand of equivalent value.</w:t>
            </w:r>
          </w:p>
          <w:p w:rsidR="00BE6719" w:rsidRPr="009D0A2E" w:rsidRDefault="00BE6719" w:rsidP="00CF08AA">
            <w:pPr>
              <w:pStyle w:val="TableParagraph"/>
              <w:spacing w:before="61"/>
              <w:rPr>
                <w:sz w:val="24"/>
                <w:szCs w:val="24"/>
              </w:rPr>
            </w:pPr>
            <w:r>
              <w:rPr>
                <w:sz w:val="24"/>
                <w:szCs w:val="24"/>
              </w:rPr>
              <w:t xml:space="preserve">MPE / Dien Quang./Duhal </w:t>
            </w:r>
            <w:r w:rsidRPr="00516553">
              <w:rPr>
                <w:sz w:val="24"/>
                <w:szCs w:val="24"/>
              </w:rPr>
              <w:t>Led light</w:t>
            </w:r>
          </w:p>
        </w:tc>
      </w:tr>
      <w:tr w:rsidR="00BE6719" w:rsidTr="00CF08AA">
        <w:trPr>
          <w:trHeight w:val="671"/>
        </w:trPr>
        <w:tc>
          <w:tcPr>
            <w:tcW w:w="2631" w:type="dxa"/>
          </w:tcPr>
          <w:p w:rsidR="00BE6719" w:rsidRDefault="00BE6719" w:rsidP="00CF08AA">
            <w:pPr>
              <w:pStyle w:val="TableParagraph"/>
              <w:spacing w:before="49"/>
              <w:ind w:left="107"/>
              <w:rPr>
                <w:sz w:val="24"/>
              </w:rPr>
            </w:pPr>
            <w:r w:rsidRPr="00516553">
              <w:rPr>
                <w:sz w:val="24"/>
              </w:rPr>
              <w:t>Telephone - Telecommunications</w:t>
            </w:r>
          </w:p>
        </w:tc>
        <w:tc>
          <w:tcPr>
            <w:tcW w:w="7291" w:type="dxa"/>
          </w:tcPr>
          <w:p w:rsidR="00BE6719" w:rsidRPr="00516553" w:rsidRDefault="00BE6719" w:rsidP="00CF08AA">
            <w:pPr>
              <w:pStyle w:val="TableParagraph"/>
              <w:spacing w:before="49"/>
              <w:rPr>
                <w:sz w:val="24"/>
                <w:szCs w:val="24"/>
              </w:rPr>
            </w:pPr>
            <w:r w:rsidRPr="00516553">
              <w:rPr>
                <w:sz w:val="24"/>
                <w:szCs w:val="24"/>
              </w:rPr>
              <w:t xml:space="preserve">Provide output. </w:t>
            </w:r>
          </w:p>
          <w:p w:rsidR="00BE6719" w:rsidRPr="009D0A2E" w:rsidRDefault="00BE6719" w:rsidP="00CF08AA">
            <w:pPr>
              <w:pStyle w:val="TableParagraph"/>
              <w:spacing w:before="60"/>
              <w:rPr>
                <w:sz w:val="24"/>
                <w:szCs w:val="24"/>
              </w:rPr>
            </w:pPr>
            <w:r w:rsidRPr="00516553">
              <w:rPr>
                <w:sz w:val="24"/>
                <w:szCs w:val="24"/>
              </w:rPr>
              <w:t>Provide sockets: TV, Cable TV, internet.</w:t>
            </w:r>
          </w:p>
        </w:tc>
      </w:tr>
      <w:tr w:rsidR="00BE6719" w:rsidTr="00CF08AA">
        <w:trPr>
          <w:trHeight w:val="671"/>
        </w:trPr>
        <w:tc>
          <w:tcPr>
            <w:tcW w:w="2631" w:type="dxa"/>
          </w:tcPr>
          <w:p w:rsidR="00BE6719" w:rsidRDefault="00BE6719" w:rsidP="00CF08AA">
            <w:pPr>
              <w:pStyle w:val="TableParagraph"/>
              <w:spacing w:before="49"/>
              <w:ind w:left="107"/>
              <w:rPr>
                <w:sz w:val="24"/>
              </w:rPr>
            </w:pPr>
            <w:r w:rsidRPr="00516553">
              <w:rPr>
                <w:sz w:val="24"/>
              </w:rPr>
              <w:lastRenderedPageBreak/>
              <w:t>Air conditioning piping system</w:t>
            </w:r>
          </w:p>
        </w:tc>
        <w:tc>
          <w:tcPr>
            <w:tcW w:w="7291" w:type="dxa"/>
          </w:tcPr>
          <w:p w:rsidR="00BE6719" w:rsidRPr="009D0A2E" w:rsidRDefault="00BE6719" w:rsidP="00CF08AA">
            <w:pPr>
              <w:pStyle w:val="TableParagraph"/>
              <w:ind w:right="346"/>
              <w:rPr>
                <w:sz w:val="24"/>
                <w:szCs w:val="24"/>
              </w:rPr>
            </w:pPr>
            <w:r w:rsidRPr="00516553">
              <w:rPr>
                <w:sz w:val="24"/>
                <w:szCs w:val="24"/>
              </w:rPr>
              <w:t xml:space="preserve">Provide piping systems including copper pipes and condensate drainage pipes to air-conditioned locations. </w:t>
            </w:r>
            <w:r>
              <w:rPr>
                <w:sz w:val="24"/>
                <w:szCs w:val="24"/>
              </w:rPr>
              <w:t>No air conditioner is provided</w:t>
            </w:r>
          </w:p>
        </w:tc>
      </w:tr>
      <w:tr w:rsidR="00BE6719" w:rsidTr="00CF08AA">
        <w:trPr>
          <w:trHeight w:val="401"/>
        </w:trPr>
        <w:tc>
          <w:tcPr>
            <w:tcW w:w="9922" w:type="dxa"/>
            <w:gridSpan w:val="2"/>
            <w:vAlign w:val="center"/>
          </w:tcPr>
          <w:p w:rsidR="00BE6719" w:rsidRPr="00891CB7" w:rsidRDefault="00BE6719" w:rsidP="00CF08AA">
            <w:pPr>
              <w:pStyle w:val="TableParagraph"/>
              <w:spacing w:before="49"/>
              <w:ind w:left="107"/>
              <w:jc w:val="center"/>
              <w:rPr>
                <w:b/>
                <w:sz w:val="24"/>
              </w:rPr>
            </w:pPr>
            <w:r>
              <w:rPr>
                <w:b/>
                <w:sz w:val="24"/>
              </w:rPr>
              <w:t>BATHROOM</w:t>
            </w:r>
          </w:p>
        </w:tc>
      </w:tr>
      <w:tr w:rsidR="00BE6719" w:rsidTr="00CF08AA">
        <w:trPr>
          <w:trHeight w:val="408"/>
        </w:trPr>
        <w:tc>
          <w:tcPr>
            <w:tcW w:w="2631" w:type="dxa"/>
          </w:tcPr>
          <w:p w:rsidR="00BE6719" w:rsidRDefault="00BE6719" w:rsidP="00CF08AA">
            <w:pPr>
              <w:pStyle w:val="TableParagraph"/>
              <w:spacing w:before="49"/>
              <w:ind w:left="107"/>
              <w:rPr>
                <w:sz w:val="24"/>
              </w:rPr>
            </w:pPr>
            <w:r>
              <w:rPr>
                <w:sz w:val="24"/>
              </w:rPr>
              <w:t>Floor</w:t>
            </w:r>
          </w:p>
        </w:tc>
        <w:tc>
          <w:tcPr>
            <w:tcW w:w="7291" w:type="dxa"/>
          </w:tcPr>
          <w:p w:rsidR="00BE6719" w:rsidRPr="009D0A2E" w:rsidRDefault="00BE6719" w:rsidP="00CF08AA">
            <w:pPr>
              <w:pStyle w:val="TableParagraph"/>
              <w:rPr>
                <w:sz w:val="24"/>
                <w:szCs w:val="24"/>
              </w:rPr>
            </w:pPr>
            <w:r w:rsidRPr="009D0A2E">
              <w:rPr>
                <w:sz w:val="24"/>
                <w:szCs w:val="24"/>
              </w:rPr>
              <w:t>Ceramic</w:t>
            </w:r>
            <w:r>
              <w:rPr>
                <w:sz w:val="24"/>
                <w:szCs w:val="24"/>
              </w:rPr>
              <w:t xml:space="preserve"> tiles</w:t>
            </w:r>
            <w:r w:rsidRPr="009D0A2E">
              <w:rPr>
                <w:sz w:val="24"/>
                <w:szCs w:val="24"/>
              </w:rPr>
              <w:t xml:space="preserve"> 600x600.</w:t>
            </w:r>
          </w:p>
        </w:tc>
      </w:tr>
      <w:tr w:rsidR="00BE6719" w:rsidTr="00CF08AA">
        <w:trPr>
          <w:trHeight w:val="428"/>
        </w:trPr>
        <w:tc>
          <w:tcPr>
            <w:tcW w:w="2631" w:type="dxa"/>
          </w:tcPr>
          <w:p w:rsidR="00BE6719" w:rsidRDefault="00BE6719" w:rsidP="00CF08AA">
            <w:pPr>
              <w:pStyle w:val="TableParagraph"/>
              <w:spacing w:before="49"/>
              <w:ind w:left="107"/>
              <w:rPr>
                <w:sz w:val="24"/>
              </w:rPr>
            </w:pPr>
            <w:r>
              <w:rPr>
                <w:sz w:val="24"/>
              </w:rPr>
              <w:t>Wall</w:t>
            </w:r>
          </w:p>
        </w:tc>
        <w:tc>
          <w:tcPr>
            <w:tcW w:w="7291" w:type="dxa"/>
          </w:tcPr>
          <w:p w:rsidR="00BE6719" w:rsidRPr="009D0A2E" w:rsidRDefault="00BE6719" w:rsidP="00CF08AA">
            <w:pPr>
              <w:pStyle w:val="TableParagraph"/>
              <w:spacing w:before="49"/>
              <w:rPr>
                <w:sz w:val="24"/>
                <w:szCs w:val="24"/>
              </w:rPr>
            </w:pPr>
            <w:r w:rsidRPr="009D0A2E">
              <w:rPr>
                <w:sz w:val="24"/>
                <w:szCs w:val="24"/>
              </w:rPr>
              <w:t>Ceramic</w:t>
            </w:r>
            <w:r>
              <w:rPr>
                <w:sz w:val="24"/>
                <w:szCs w:val="24"/>
              </w:rPr>
              <w:t xml:space="preserve"> tiles</w:t>
            </w:r>
            <w:r w:rsidRPr="009D0A2E">
              <w:rPr>
                <w:sz w:val="24"/>
                <w:szCs w:val="24"/>
              </w:rPr>
              <w:t xml:space="preserve"> 300x600.</w:t>
            </w:r>
          </w:p>
        </w:tc>
      </w:tr>
      <w:tr w:rsidR="00BE6719" w:rsidTr="00CF08AA">
        <w:trPr>
          <w:trHeight w:val="671"/>
        </w:trPr>
        <w:tc>
          <w:tcPr>
            <w:tcW w:w="2631" w:type="dxa"/>
          </w:tcPr>
          <w:p w:rsidR="00BE6719" w:rsidRDefault="00BE6719" w:rsidP="00CF08AA">
            <w:pPr>
              <w:pStyle w:val="TableParagraph"/>
              <w:spacing w:before="49"/>
              <w:ind w:left="107"/>
              <w:rPr>
                <w:sz w:val="24"/>
              </w:rPr>
            </w:pPr>
            <w:r>
              <w:rPr>
                <w:sz w:val="24"/>
              </w:rPr>
              <w:t>Ceiling</w:t>
            </w:r>
          </w:p>
        </w:tc>
        <w:tc>
          <w:tcPr>
            <w:tcW w:w="7291" w:type="dxa"/>
          </w:tcPr>
          <w:p w:rsidR="00BE6719" w:rsidRPr="009D0A2E" w:rsidRDefault="00BE6719" w:rsidP="00CF08AA">
            <w:pPr>
              <w:pStyle w:val="TableParagraph"/>
              <w:ind w:right="317"/>
              <w:rPr>
                <w:sz w:val="24"/>
                <w:szCs w:val="24"/>
              </w:rPr>
            </w:pPr>
            <w:r>
              <w:rPr>
                <w:sz w:val="24"/>
                <w:szCs w:val="24"/>
              </w:rPr>
              <w:t>P</w:t>
            </w:r>
            <w:r w:rsidRPr="00516553">
              <w:rPr>
                <w:sz w:val="24"/>
                <w:szCs w:val="24"/>
              </w:rPr>
              <w:t xml:space="preserve">laster ceiling </w:t>
            </w:r>
          </w:p>
          <w:p w:rsidR="00BE6719" w:rsidRPr="009D0A2E" w:rsidRDefault="00BE6719" w:rsidP="00CF08AA">
            <w:pPr>
              <w:pStyle w:val="TableParagraph"/>
              <w:spacing w:before="60"/>
              <w:ind w:right="207"/>
              <w:rPr>
                <w:sz w:val="24"/>
                <w:szCs w:val="24"/>
              </w:rPr>
            </w:pPr>
            <w:r w:rsidRPr="00516553">
              <w:rPr>
                <w:sz w:val="24"/>
                <w:szCs w:val="24"/>
              </w:rPr>
              <w:t>Complete Nippon / Jotun / Maxilite brand paint or other brand of equivalent value.</w:t>
            </w:r>
          </w:p>
        </w:tc>
      </w:tr>
      <w:tr w:rsidR="00BE6719" w:rsidTr="00CF08AA">
        <w:trPr>
          <w:trHeight w:val="671"/>
        </w:trPr>
        <w:tc>
          <w:tcPr>
            <w:tcW w:w="2631" w:type="dxa"/>
          </w:tcPr>
          <w:p w:rsidR="00BE6719" w:rsidRDefault="00BE6719" w:rsidP="00CF08AA">
            <w:pPr>
              <w:pStyle w:val="TableParagraph"/>
              <w:spacing w:before="49"/>
              <w:ind w:left="107"/>
              <w:rPr>
                <w:sz w:val="24"/>
              </w:rPr>
            </w:pPr>
            <w:r w:rsidRPr="00516553">
              <w:rPr>
                <w:sz w:val="24"/>
              </w:rPr>
              <w:t>Main door - door frame</w:t>
            </w:r>
          </w:p>
        </w:tc>
        <w:tc>
          <w:tcPr>
            <w:tcW w:w="7291" w:type="dxa"/>
            <w:vAlign w:val="center"/>
          </w:tcPr>
          <w:p w:rsidR="00BE6719" w:rsidRPr="009D0A2E" w:rsidRDefault="00BE6719" w:rsidP="00CF08AA">
            <w:pPr>
              <w:pStyle w:val="Default"/>
              <w:rPr>
                <w:rFonts w:eastAsia="Times New Roman"/>
                <w:color w:val="auto"/>
                <w:lang w:bidi="en-US"/>
              </w:rPr>
            </w:pPr>
            <w:r w:rsidRPr="009D0A2E">
              <w:rPr>
                <w:rFonts w:eastAsia="Times New Roman"/>
                <w:color w:val="auto"/>
                <w:lang w:bidi="en-US"/>
              </w:rPr>
              <w:t xml:space="preserve"> </w:t>
            </w:r>
            <w:r>
              <w:rPr>
                <w:rFonts w:eastAsia="Times New Roman"/>
                <w:color w:val="auto"/>
                <w:lang w:bidi="en-US"/>
              </w:rPr>
              <w:t>W</w:t>
            </w:r>
            <w:r w:rsidRPr="00516553">
              <w:rPr>
                <w:rFonts w:eastAsia="Times New Roman"/>
                <w:color w:val="auto"/>
                <w:lang w:bidi="en-US"/>
              </w:rPr>
              <w:t>aterproof Leow</w:t>
            </w:r>
            <w:r>
              <w:rPr>
                <w:rFonts w:eastAsia="Times New Roman"/>
                <w:color w:val="auto"/>
                <w:lang w:bidi="en-US"/>
              </w:rPr>
              <w:t>ood industrial wood material</w:t>
            </w:r>
          </w:p>
        </w:tc>
      </w:tr>
      <w:tr w:rsidR="00BE6719" w:rsidTr="00CF08AA">
        <w:trPr>
          <w:trHeight w:val="671"/>
        </w:trPr>
        <w:tc>
          <w:tcPr>
            <w:tcW w:w="2631" w:type="dxa"/>
          </w:tcPr>
          <w:p w:rsidR="00BE6719" w:rsidRDefault="00BE6719" w:rsidP="00CF08AA">
            <w:pPr>
              <w:pStyle w:val="TableParagraph"/>
              <w:spacing w:before="49"/>
              <w:ind w:left="107"/>
              <w:rPr>
                <w:sz w:val="24"/>
              </w:rPr>
            </w:pPr>
            <w:r>
              <w:rPr>
                <w:sz w:val="24"/>
              </w:rPr>
              <w:t>Electrical equipment</w:t>
            </w:r>
          </w:p>
        </w:tc>
        <w:tc>
          <w:tcPr>
            <w:tcW w:w="7291" w:type="dxa"/>
          </w:tcPr>
          <w:p w:rsidR="00BE6719" w:rsidRPr="00516553" w:rsidRDefault="00BE6719" w:rsidP="00CF08AA">
            <w:pPr>
              <w:pStyle w:val="TableParagraph"/>
              <w:spacing w:before="49"/>
              <w:ind w:right="317"/>
              <w:rPr>
                <w:sz w:val="24"/>
                <w:szCs w:val="24"/>
              </w:rPr>
            </w:pPr>
            <w:r w:rsidRPr="00516553">
              <w:rPr>
                <w:sz w:val="24"/>
                <w:szCs w:val="24"/>
              </w:rPr>
              <w:t>Switch - Socket: MPE / Clipsal brand or other brand of equivalent value.</w:t>
            </w:r>
          </w:p>
          <w:p w:rsidR="00BE6719" w:rsidRPr="009D0A2E" w:rsidRDefault="00BE6719" w:rsidP="00CF08AA">
            <w:pPr>
              <w:pStyle w:val="TableParagraph"/>
              <w:spacing w:before="60"/>
              <w:rPr>
                <w:sz w:val="24"/>
                <w:szCs w:val="24"/>
              </w:rPr>
            </w:pPr>
            <w:r>
              <w:rPr>
                <w:sz w:val="24"/>
                <w:szCs w:val="24"/>
              </w:rPr>
              <w:t>MPE / Dien Quang</w:t>
            </w:r>
            <w:r w:rsidRPr="009D0A2E">
              <w:rPr>
                <w:sz w:val="24"/>
                <w:szCs w:val="24"/>
              </w:rPr>
              <w:t>/Duhal</w:t>
            </w:r>
            <w:r>
              <w:rPr>
                <w:sz w:val="24"/>
                <w:szCs w:val="24"/>
              </w:rPr>
              <w:t xml:space="preserve"> </w:t>
            </w:r>
            <w:r w:rsidRPr="00D77BF5">
              <w:rPr>
                <w:sz w:val="24"/>
                <w:szCs w:val="24"/>
              </w:rPr>
              <w:t xml:space="preserve">Led light </w:t>
            </w:r>
          </w:p>
        </w:tc>
      </w:tr>
      <w:tr w:rsidR="00BE6719" w:rsidTr="00CF08AA">
        <w:trPr>
          <w:trHeight w:val="671"/>
        </w:trPr>
        <w:tc>
          <w:tcPr>
            <w:tcW w:w="2631" w:type="dxa"/>
          </w:tcPr>
          <w:p w:rsidR="00BE6719" w:rsidRDefault="00BE6719" w:rsidP="00CF08AA">
            <w:pPr>
              <w:pStyle w:val="TableParagraph"/>
              <w:spacing w:before="49"/>
              <w:ind w:left="107"/>
              <w:rPr>
                <w:sz w:val="24"/>
              </w:rPr>
            </w:pPr>
            <w:r w:rsidRPr="00D77BF5">
              <w:rPr>
                <w:sz w:val="24"/>
              </w:rPr>
              <w:t>Sanitary equipment</w:t>
            </w:r>
            <w:r>
              <w:rPr>
                <w:sz w:val="24"/>
              </w:rPr>
              <w:t>v</w:t>
            </w:r>
          </w:p>
        </w:tc>
        <w:tc>
          <w:tcPr>
            <w:tcW w:w="7291" w:type="dxa"/>
          </w:tcPr>
          <w:p w:rsidR="00BE6719" w:rsidRPr="009D0A2E" w:rsidRDefault="00BE6719" w:rsidP="00CF08AA">
            <w:pPr>
              <w:pStyle w:val="TableParagraph"/>
              <w:ind w:right="411"/>
              <w:rPr>
                <w:sz w:val="24"/>
                <w:szCs w:val="24"/>
              </w:rPr>
            </w:pPr>
            <w:r w:rsidRPr="00D77BF5">
              <w:rPr>
                <w:sz w:val="24"/>
                <w:szCs w:val="24"/>
              </w:rPr>
              <w:t>Sanitary ware for toilet, Lavabo Caesar / Toto / or other brands of equivalent value.</w:t>
            </w:r>
          </w:p>
        </w:tc>
      </w:tr>
      <w:tr w:rsidR="00BE6719" w:rsidTr="00CF08AA">
        <w:trPr>
          <w:trHeight w:val="671"/>
        </w:trPr>
        <w:tc>
          <w:tcPr>
            <w:tcW w:w="2631" w:type="dxa"/>
          </w:tcPr>
          <w:p w:rsidR="00BE6719" w:rsidRDefault="00BE6719" w:rsidP="00CF08AA">
            <w:pPr>
              <w:pStyle w:val="TableParagraph"/>
              <w:spacing w:before="49"/>
              <w:ind w:left="107"/>
              <w:rPr>
                <w:sz w:val="24"/>
              </w:rPr>
            </w:pPr>
            <w:r w:rsidRPr="00D77BF5">
              <w:rPr>
                <w:sz w:val="24"/>
              </w:rPr>
              <w:t>Bathroom accessories</w:t>
            </w:r>
          </w:p>
        </w:tc>
        <w:tc>
          <w:tcPr>
            <w:tcW w:w="7291" w:type="dxa"/>
          </w:tcPr>
          <w:p w:rsidR="00BE6719" w:rsidRPr="00D77BF5" w:rsidRDefault="00BE6719" w:rsidP="00CF08AA">
            <w:pPr>
              <w:pStyle w:val="TableParagraph"/>
              <w:ind w:right="304"/>
              <w:rPr>
                <w:sz w:val="24"/>
                <w:szCs w:val="24"/>
              </w:rPr>
            </w:pPr>
            <w:r w:rsidRPr="00D77BF5">
              <w:rPr>
                <w:sz w:val="24"/>
                <w:szCs w:val="24"/>
              </w:rPr>
              <w:t>Shower set with shower head and shower head, Caesar / Lavabo faucet or other brand with equal value.</w:t>
            </w:r>
          </w:p>
          <w:p w:rsidR="00BE6719" w:rsidRPr="009D0A2E" w:rsidRDefault="00BE6719" w:rsidP="00CF08AA">
            <w:pPr>
              <w:pStyle w:val="TableParagraph"/>
              <w:spacing w:before="60"/>
              <w:rPr>
                <w:sz w:val="24"/>
                <w:szCs w:val="24"/>
              </w:rPr>
            </w:pPr>
            <w:r w:rsidRPr="00D77BF5">
              <w:rPr>
                <w:sz w:val="24"/>
                <w:szCs w:val="24"/>
              </w:rPr>
              <w:t>Stone Lavabo table.</w:t>
            </w:r>
          </w:p>
        </w:tc>
      </w:tr>
      <w:tr w:rsidR="00BE6719" w:rsidTr="00CF08AA">
        <w:trPr>
          <w:trHeight w:val="671"/>
        </w:trPr>
        <w:tc>
          <w:tcPr>
            <w:tcW w:w="2631" w:type="dxa"/>
            <w:vAlign w:val="center"/>
          </w:tcPr>
          <w:p w:rsidR="00BE6719" w:rsidRPr="00130333" w:rsidRDefault="00BE6719" w:rsidP="00CF08AA">
            <w:pPr>
              <w:pStyle w:val="TableParagraph"/>
              <w:spacing w:before="49"/>
              <w:ind w:left="107"/>
              <w:rPr>
                <w:sz w:val="24"/>
              </w:rPr>
            </w:pPr>
            <w:r>
              <w:rPr>
                <w:sz w:val="24"/>
              </w:rPr>
              <w:t>Shower glass panel</w:t>
            </w:r>
          </w:p>
          <w:p w:rsidR="00BE6719" w:rsidRDefault="00BE6719" w:rsidP="00CF08AA">
            <w:pPr>
              <w:pStyle w:val="TableParagraph"/>
              <w:spacing w:before="49"/>
              <w:ind w:left="107"/>
              <w:rPr>
                <w:sz w:val="24"/>
              </w:rPr>
            </w:pPr>
          </w:p>
        </w:tc>
        <w:tc>
          <w:tcPr>
            <w:tcW w:w="7291" w:type="dxa"/>
          </w:tcPr>
          <w:p w:rsidR="00BE6719" w:rsidRPr="00D77BF5" w:rsidRDefault="00BE6719" w:rsidP="00CF08AA">
            <w:pPr>
              <w:pStyle w:val="TableParagraph"/>
              <w:ind w:right="304"/>
              <w:rPr>
                <w:sz w:val="24"/>
                <w:szCs w:val="24"/>
              </w:rPr>
            </w:pPr>
            <w:r w:rsidRPr="00D77BF5">
              <w:rPr>
                <w:sz w:val="24"/>
                <w:szCs w:val="24"/>
              </w:rPr>
              <w:t>10mm tempered glass</w:t>
            </w:r>
          </w:p>
          <w:p w:rsidR="00BE6719" w:rsidRPr="009D0A2E" w:rsidRDefault="00BE6719" w:rsidP="00CF08AA">
            <w:pPr>
              <w:pStyle w:val="TableParagraph"/>
              <w:ind w:right="304"/>
              <w:rPr>
                <w:sz w:val="24"/>
                <w:szCs w:val="24"/>
              </w:rPr>
            </w:pPr>
            <w:r w:rsidRPr="00D77BF5">
              <w:rPr>
                <w:sz w:val="24"/>
                <w:szCs w:val="24"/>
              </w:rPr>
              <w:t>Accessories: 304 stainless steel</w:t>
            </w:r>
          </w:p>
        </w:tc>
      </w:tr>
      <w:tr w:rsidR="00BE6719" w:rsidTr="00CF08AA">
        <w:trPr>
          <w:trHeight w:val="372"/>
        </w:trPr>
        <w:tc>
          <w:tcPr>
            <w:tcW w:w="9922" w:type="dxa"/>
            <w:gridSpan w:val="2"/>
          </w:tcPr>
          <w:p w:rsidR="00BE6719" w:rsidRPr="009D0A2E" w:rsidRDefault="00BE6719" w:rsidP="00CF08AA">
            <w:pPr>
              <w:pStyle w:val="TableParagraph"/>
              <w:spacing w:before="49"/>
              <w:ind w:right="346"/>
              <w:jc w:val="center"/>
              <w:rPr>
                <w:sz w:val="24"/>
                <w:szCs w:val="24"/>
              </w:rPr>
            </w:pPr>
            <w:r>
              <w:rPr>
                <w:b/>
                <w:sz w:val="24"/>
                <w:szCs w:val="24"/>
              </w:rPr>
              <w:t>KITCHEN</w:t>
            </w:r>
          </w:p>
        </w:tc>
      </w:tr>
      <w:tr w:rsidR="00BE6719" w:rsidTr="00CF08AA">
        <w:trPr>
          <w:trHeight w:val="671"/>
        </w:trPr>
        <w:tc>
          <w:tcPr>
            <w:tcW w:w="2631" w:type="dxa"/>
          </w:tcPr>
          <w:p w:rsidR="00BE6719" w:rsidRDefault="00BE6719" w:rsidP="00CF08AA">
            <w:pPr>
              <w:pStyle w:val="TableParagraph"/>
              <w:ind w:left="107"/>
              <w:rPr>
                <w:sz w:val="24"/>
              </w:rPr>
            </w:pPr>
            <w:r>
              <w:rPr>
                <w:sz w:val="24"/>
              </w:rPr>
              <w:t>Floor</w:t>
            </w:r>
          </w:p>
        </w:tc>
        <w:tc>
          <w:tcPr>
            <w:tcW w:w="7291" w:type="dxa"/>
          </w:tcPr>
          <w:p w:rsidR="00BE6719" w:rsidRPr="009D0A2E" w:rsidRDefault="00BE6719" w:rsidP="00CF08AA">
            <w:pPr>
              <w:pStyle w:val="TableParagraph"/>
              <w:ind w:right="164"/>
              <w:rPr>
                <w:sz w:val="24"/>
                <w:szCs w:val="24"/>
              </w:rPr>
            </w:pPr>
            <w:r w:rsidRPr="00D77BF5">
              <w:rPr>
                <w:sz w:val="24"/>
                <w:szCs w:val="24"/>
              </w:rPr>
              <w:t>Glass tiles 600x600 for Grancera / Prime / My Duc / Unis or other brands of equal value.</w:t>
            </w:r>
          </w:p>
        </w:tc>
      </w:tr>
      <w:tr w:rsidR="00BE6719" w:rsidTr="00CF08AA">
        <w:trPr>
          <w:trHeight w:val="671"/>
        </w:trPr>
        <w:tc>
          <w:tcPr>
            <w:tcW w:w="2631" w:type="dxa"/>
          </w:tcPr>
          <w:p w:rsidR="00BE6719" w:rsidRDefault="00BE6719" w:rsidP="00CF08AA">
            <w:pPr>
              <w:pStyle w:val="TableParagraph"/>
              <w:spacing w:before="51"/>
              <w:ind w:left="107"/>
              <w:rPr>
                <w:sz w:val="24"/>
              </w:rPr>
            </w:pPr>
            <w:r>
              <w:rPr>
                <w:sz w:val="24"/>
              </w:rPr>
              <w:t>Wall</w:t>
            </w:r>
          </w:p>
        </w:tc>
        <w:tc>
          <w:tcPr>
            <w:tcW w:w="7291" w:type="dxa"/>
          </w:tcPr>
          <w:p w:rsidR="00BE6719" w:rsidRPr="009D0A2E" w:rsidRDefault="00BE6719" w:rsidP="00CF08AA">
            <w:pPr>
              <w:pStyle w:val="TableParagraph"/>
              <w:spacing w:before="51"/>
              <w:ind w:right="167"/>
              <w:rPr>
                <w:sz w:val="24"/>
                <w:szCs w:val="24"/>
              </w:rPr>
            </w:pPr>
            <w:r w:rsidRPr="00516553">
              <w:rPr>
                <w:sz w:val="24"/>
                <w:szCs w:val="24"/>
              </w:rPr>
              <w:t>Complete Nippon / Jotun / Maxilite brand paint or other brand of equivalent value.</w:t>
            </w:r>
          </w:p>
        </w:tc>
      </w:tr>
      <w:tr w:rsidR="00BE6719" w:rsidTr="00CF08AA">
        <w:trPr>
          <w:trHeight w:val="671"/>
        </w:trPr>
        <w:tc>
          <w:tcPr>
            <w:tcW w:w="2631" w:type="dxa"/>
          </w:tcPr>
          <w:p w:rsidR="00BE6719" w:rsidRDefault="00BE6719" w:rsidP="00CF08AA">
            <w:pPr>
              <w:pStyle w:val="TableParagraph"/>
              <w:ind w:left="107"/>
              <w:rPr>
                <w:sz w:val="24"/>
              </w:rPr>
            </w:pPr>
            <w:r>
              <w:rPr>
                <w:sz w:val="24"/>
              </w:rPr>
              <w:t>Ceiling</w:t>
            </w:r>
          </w:p>
        </w:tc>
        <w:tc>
          <w:tcPr>
            <w:tcW w:w="7291" w:type="dxa"/>
          </w:tcPr>
          <w:p w:rsidR="00BE6719" w:rsidRPr="009D0A2E" w:rsidRDefault="00BE6719" w:rsidP="00CF08AA">
            <w:pPr>
              <w:pStyle w:val="TableParagraph"/>
              <w:ind w:right="317"/>
              <w:rPr>
                <w:sz w:val="24"/>
                <w:szCs w:val="24"/>
              </w:rPr>
            </w:pPr>
            <w:r>
              <w:rPr>
                <w:sz w:val="24"/>
                <w:szCs w:val="24"/>
              </w:rPr>
              <w:t>P</w:t>
            </w:r>
            <w:r w:rsidRPr="00516553">
              <w:rPr>
                <w:sz w:val="24"/>
                <w:szCs w:val="24"/>
              </w:rPr>
              <w:t xml:space="preserve">laster ceiling </w:t>
            </w:r>
          </w:p>
          <w:p w:rsidR="00BE6719" w:rsidRPr="009D0A2E" w:rsidRDefault="00BE6719" w:rsidP="00CF08AA">
            <w:pPr>
              <w:pStyle w:val="TableParagraph"/>
              <w:spacing w:before="60"/>
              <w:ind w:right="147"/>
              <w:rPr>
                <w:sz w:val="24"/>
                <w:szCs w:val="24"/>
              </w:rPr>
            </w:pPr>
            <w:r w:rsidRPr="00516553">
              <w:rPr>
                <w:sz w:val="24"/>
                <w:szCs w:val="24"/>
              </w:rPr>
              <w:t>Complete Nippon / Jotun / Maxilite brand paint or other brand of equivalent value.</w:t>
            </w:r>
          </w:p>
        </w:tc>
      </w:tr>
      <w:tr w:rsidR="00BE6719" w:rsidTr="00CF08AA">
        <w:trPr>
          <w:trHeight w:val="368"/>
        </w:trPr>
        <w:tc>
          <w:tcPr>
            <w:tcW w:w="2631" w:type="dxa"/>
          </w:tcPr>
          <w:p w:rsidR="00BE6719" w:rsidRDefault="00BE6719" w:rsidP="00CF08AA">
            <w:pPr>
              <w:pStyle w:val="TableParagraph"/>
              <w:ind w:left="107"/>
              <w:rPr>
                <w:sz w:val="24"/>
              </w:rPr>
            </w:pPr>
            <w:r>
              <w:rPr>
                <w:sz w:val="24"/>
              </w:rPr>
              <w:t>Kitchen cabinet</w:t>
            </w:r>
          </w:p>
        </w:tc>
        <w:tc>
          <w:tcPr>
            <w:tcW w:w="7291" w:type="dxa"/>
          </w:tcPr>
          <w:p w:rsidR="00BE6719" w:rsidRPr="009D0A2E" w:rsidRDefault="00BE6719" w:rsidP="00CF08AA">
            <w:pPr>
              <w:pStyle w:val="TableParagraph"/>
              <w:rPr>
                <w:sz w:val="24"/>
                <w:szCs w:val="24"/>
              </w:rPr>
            </w:pPr>
            <w:r w:rsidRPr="00D77BF5">
              <w:rPr>
                <w:sz w:val="24"/>
                <w:szCs w:val="24"/>
              </w:rPr>
              <w:t>MDF core blue moisture-proof material.</w:t>
            </w:r>
          </w:p>
        </w:tc>
      </w:tr>
      <w:tr w:rsidR="00BE6719" w:rsidTr="00CF08AA">
        <w:trPr>
          <w:trHeight w:val="671"/>
        </w:trPr>
        <w:tc>
          <w:tcPr>
            <w:tcW w:w="2631" w:type="dxa"/>
          </w:tcPr>
          <w:p w:rsidR="00BE6719" w:rsidRDefault="00BE6719" w:rsidP="00CF08AA">
            <w:pPr>
              <w:pStyle w:val="TableParagraph"/>
              <w:ind w:left="107"/>
              <w:rPr>
                <w:sz w:val="24"/>
              </w:rPr>
            </w:pPr>
            <w:r w:rsidRPr="00D77BF5">
              <w:rPr>
                <w:sz w:val="24"/>
              </w:rPr>
              <w:t>Kitchen cabinet accessories</w:t>
            </w:r>
          </w:p>
        </w:tc>
        <w:tc>
          <w:tcPr>
            <w:tcW w:w="7291" w:type="dxa"/>
          </w:tcPr>
          <w:p w:rsidR="00BE6719" w:rsidRPr="009D0A2E" w:rsidRDefault="00BE6719" w:rsidP="00CF08AA">
            <w:pPr>
              <w:pStyle w:val="TableParagraph"/>
              <w:ind w:right="165"/>
              <w:rPr>
                <w:sz w:val="24"/>
                <w:szCs w:val="24"/>
              </w:rPr>
            </w:pPr>
            <w:r>
              <w:rPr>
                <w:sz w:val="24"/>
                <w:szCs w:val="24"/>
              </w:rPr>
              <w:t xml:space="preserve">Marble or </w:t>
            </w:r>
            <w:r w:rsidRPr="00D77BF5">
              <w:rPr>
                <w:sz w:val="24"/>
                <w:szCs w:val="24"/>
              </w:rPr>
              <w:t>other brands of equal value.</w:t>
            </w:r>
          </w:p>
        </w:tc>
      </w:tr>
      <w:tr w:rsidR="00BE6719" w:rsidTr="00CF08AA">
        <w:trPr>
          <w:trHeight w:val="671"/>
        </w:trPr>
        <w:tc>
          <w:tcPr>
            <w:tcW w:w="2631" w:type="dxa"/>
          </w:tcPr>
          <w:p w:rsidR="00BE6719" w:rsidRDefault="00BE6719" w:rsidP="00CF08AA">
            <w:pPr>
              <w:pStyle w:val="TableParagraph"/>
              <w:ind w:left="107"/>
              <w:rPr>
                <w:sz w:val="24"/>
              </w:rPr>
            </w:pPr>
            <w:r w:rsidRPr="00D77BF5">
              <w:rPr>
                <w:sz w:val="24"/>
              </w:rPr>
              <w:t>Kitchen equipment</w:t>
            </w:r>
          </w:p>
        </w:tc>
        <w:tc>
          <w:tcPr>
            <w:tcW w:w="7291" w:type="dxa"/>
          </w:tcPr>
          <w:p w:rsidR="00BE6719" w:rsidRPr="009D0A2E" w:rsidRDefault="00BE6719" w:rsidP="00CF08AA">
            <w:pPr>
              <w:pStyle w:val="TableParagraph"/>
              <w:ind w:right="589"/>
              <w:rPr>
                <w:sz w:val="24"/>
                <w:szCs w:val="24"/>
              </w:rPr>
            </w:pPr>
            <w:r w:rsidRPr="00D77BF5">
              <w:rPr>
                <w:sz w:val="24"/>
                <w:szCs w:val="24"/>
              </w:rPr>
              <w:t>Stainless steel sink 02 Full House</w:t>
            </w:r>
            <w:r>
              <w:rPr>
                <w:sz w:val="24"/>
                <w:szCs w:val="24"/>
              </w:rPr>
              <w:t xml:space="preserve"> brand</w:t>
            </w:r>
            <w:r w:rsidRPr="00D77BF5">
              <w:rPr>
                <w:sz w:val="24"/>
                <w:szCs w:val="24"/>
              </w:rPr>
              <w:t xml:space="preserve"> (lifetime warranty) + Caesar / or other brands with equivalent value.</w:t>
            </w:r>
          </w:p>
        </w:tc>
      </w:tr>
      <w:tr w:rsidR="00BE6719" w:rsidTr="00CF08AA">
        <w:trPr>
          <w:trHeight w:val="671"/>
        </w:trPr>
        <w:tc>
          <w:tcPr>
            <w:tcW w:w="2631" w:type="dxa"/>
          </w:tcPr>
          <w:p w:rsidR="00BE6719" w:rsidRDefault="00BE6719" w:rsidP="00CF08AA">
            <w:pPr>
              <w:pStyle w:val="TableParagraph"/>
              <w:ind w:left="107"/>
              <w:rPr>
                <w:sz w:val="24"/>
              </w:rPr>
            </w:pPr>
            <w:r>
              <w:rPr>
                <w:sz w:val="24"/>
              </w:rPr>
              <w:t>Electrical equipment</w:t>
            </w:r>
          </w:p>
        </w:tc>
        <w:tc>
          <w:tcPr>
            <w:tcW w:w="7291" w:type="dxa"/>
          </w:tcPr>
          <w:p w:rsidR="00BE6719" w:rsidRPr="00D77BF5" w:rsidRDefault="00BE6719" w:rsidP="00CF08AA">
            <w:pPr>
              <w:pStyle w:val="TableParagraph"/>
              <w:ind w:right="317"/>
              <w:rPr>
                <w:sz w:val="24"/>
                <w:szCs w:val="24"/>
              </w:rPr>
            </w:pPr>
            <w:r w:rsidRPr="00D77BF5">
              <w:rPr>
                <w:sz w:val="24"/>
                <w:szCs w:val="24"/>
              </w:rPr>
              <w:t>Switch - Socket: MPE / Clipsal brand or other brand of equivalent value.</w:t>
            </w:r>
          </w:p>
          <w:p w:rsidR="00BE6719" w:rsidRPr="009D0A2E" w:rsidRDefault="00BE6719" w:rsidP="00CF08AA">
            <w:pPr>
              <w:pStyle w:val="TableParagraph"/>
              <w:spacing w:before="60"/>
              <w:rPr>
                <w:sz w:val="24"/>
                <w:szCs w:val="24"/>
              </w:rPr>
            </w:pPr>
            <w:r w:rsidRPr="00D77BF5">
              <w:rPr>
                <w:sz w:val="24"/>
                <w:szCs w:val="24"/>
              </w:rPr>
              <w:t xml:space="preserve">Led light </w:t>
            </w:r>
            <w:r>
              <w:rPr>
                <w:sz w:val="24"/>
                <w:szCs w:val="24"/>
              </w:rPr>
              <w:t xml:space="preserve">MPE / Dien Quang </w:t>
            </w:r>
            <w:r w:rsidRPr="00D77BF5">
              <w:rPr>
                <w:sz w:val="24"/>
                <w:szCs w:val="24"/>
              </w:rPr>
              <w:t>Led light</w:t>
            </w:r>
          </w:p>
        </w:tc>
      </w:tr>
      <w:tr w:rsidR="00BE6719" w:rsidTr="00CF08AA">
        <w:trPr>
          <w:trHeight w:val="378"/>
        </w:trPr>
        <w:tc>
          <w:tcPr>
            <w:tcW w:w="9922" w:type="dxa"/>
            <w:gridSpan w:val="2"/>
          </w:tcPr>
          <w:p w:rsidR="00BE6719" w:rsidRPr="009D0A2E" w:rsidRDefault="00BE6719" w:rsidP="00CF08AA">
            <w:pPr>
              <w:pStyle w:val="TableParagraph"/>
              <w:spacing w:before="49"/>
              <w:ind w:right="346"/>
              <w:jc w:val="center"/>
              <w:rPr>
                <w:sz w:val="24"/>
                <w:szCs w:val="24"/>
              </w:rPr>
            </w:pPr>
            <w:r>
              <w:rPr>
                <w:b/>
                <w:sz w:val="24"/>
                <w:szCs w:val="24"/>
              </w:rPr>
              <w:t>LOGIA</w:t>
            </w:r>
          </w:p>
        </w:tc>
      </w:tr>
      <w:tr w:rsidR="00BE6719" w:rsidTr="00CF08AA">
        <w:trPr>
          <w:trHeight w:val="476"/>
        </w:trPr>
        <w:tc>
          <w:tcPr>
            <w:tcW w:w="2631" w:type="dxa"/>
          </w:tcPr>
          <w:p w:rsidR="00BE6719" w:rsidRDefault="00BE6719" w:rsidP="00CF08AA">
            <w:pPr>
              <w:pStyle w:val="TableParagraph"/>
              <w:ind w:left="107"/>
              <w:rPr>
                <w:sz w:val="24"/>
              </w:rPr>
            </w:pPr>
            <w:r w:rsidRPr="00D77BF5">
              <w:rPr>
                <w:sz w:val="24"/>
              </w:rPr>
              <w:t>Water tap</w:t>
            </w:r>
          </w:p>
        </w:tc>
        <w:tc>
          <w:tcPr>
            <w:tcW w:w="7291" w:type="dxa"/>
          </w:tcPr>
          <w:p w:rsidR="00BE6719" w:rsidRPr="009D0A2E" w:rsidRDefault="00BE6719" w:rsidP="00CF08AA">
            <w:pPr>
              <w:pStyle w:val="TableParagraph"/>
              <w:rPr>
                <w:sz w:val="24"/>
                <w:szCs w:val="24"/>
              </w:rPr>
            </w:pPr>
            <w:r w:rsidRPr="00D77BF5">
              <w:rPr>
                <w:sz w:val="24"/>
                <w:szCs w:val="24"/>
              </w:rPr>
              <w:t>Water supply hose for washing machine</w:t>
            </w:r>
          </w:p>
        </w:tc>
      </w:tr>
      <w:tr w:rsidR="00BE6719" w:rsidTr="00CF08AA">
        <w:trPr>
          <w:trHeight w:val="494"/>
        </w:trPr>
        <w:tc>
          <w:tcPr>
            <w:tcW w:w="9922" w:type="dxa"/>
            <w:gridSpan w:val="2"/>
          </w:tcPr>
          <w:p w:rsidR="00BE6719" w:rsidRPr="009D0A2E" w:rsidRDefault="00BE6719" w:rsidP="00CF08AA">
            <w:pPr>
              <w:pStyle w:val="TableParagraph"/>
              <w:spacing w:before="49"/>
              <w:ind w:right="346"/>
              <w:jc w:val="center"/>
              <w:rPr>
                <w:sz w:val="24"/>
                <w:szCs w:val="24"/>
              </w:rPr>
            </w:pPr>
            <w:r w:rsidRPr="00D77BF5">
              <w:rPr>
                <w:b/>
                <w:sz w:val="24"/>
                <w:szCs w:val="24"/>
              </w:rPr>
              <w:t>FIRE PROTECTION</w:t>
            </w:r>
          </w:p>
        </w:tc>
      </w:tr>
      <w:tr w:rsidR="00BE6719" w:rsidTr="00CF08AA">
        <w:trPr>
          <w:trHeight w:val="671"/>
        </w:trPr>
        <w:tc>
          <w:tcPr>
            <w:tcW w:w="2631" w:type="dxa"/>
          </w:tcPr>
          <w:p w:rsidR="00BE6719" w:rsidRDefault="00BE6719" w:rsidP="00CF08AA">
            <w:pPr>
              <w:pStyle w:val="TableParagraph"/>
              <w:ind w:left="107"/>
              <w:rPr>
                <w:sz w:val="24"/>
              </w:rPr>
            </w:pPr>
            <w:r w:rsidRPr="00D77BF5">
              <w:rPr>
                <w:sz w:val="24"/>
              </w:rPr>
              <w:lastRenderedPageBreak/>
              <w:t>Automatic fire alarm device</w:t>
            </w:r>
          </w:p>
        </w:tc>
        <w:tc>
          <w:tcPr>
            <w:tcW w:w="7291" w:type="dxa"/>
          </w:tcPr>
          <w:p w:rsidR="00BE6719" w:rsidRPr="00D77BF5" w:rsidRDefault="00BE6719" w:rsidP="00CF08AA">
            <w:pPr>
              <w:pStyle w:val="TableParagraph"/>
              <w:numPr>
                <w:ilvl w:val="0"/>
                <w:numId w:val="2"/>
              </w:numPr>
              <w:tabs>
                <w:tab w:val="left" w:pos="825"/>
                <w:tab w:val="left" w:pos="826"/>
              </w:tabs>
              <w:spacing w:before="50"/>
              <w:rPr>
                <w:sz w:val="24"/>
                <w:szCs w:val="24"/>
              </w:rPr>
            </w:pPr>
            <w:r w:rsidRPr="00D77BF5">
              <w:rPr>
                <w:sz w:val="24"/>
                <w:szCs w:val="24"/>
              </w:rPr>
              <w:t>Fire fighters center.</w:t>
            </w:r>
          </w:p>
          <w:p w:rsidR="00BE6719" w:rsidRPr="00D77BF5" w:rsidRDefault="00BE6719" w:rsidP="00CF08AA">
            <w:pPr>
              <w:pStyle w:val="TableParagraph"/>
              <w:numPr>
                <w:ilvl w:val="0"/>
                <w:numId w:val="2"/>
              </w:numPr>
              <w:tabs>
                <w:tab w:val="left" w:pos="825"/>
                <w:tab w:val="left" w:pos="826"/>
              </w:tabs>
              <w:spacing w:before="50"/>
              <w:rPr>
                <w:sz w:val="24"/>
                <w:szCs w:val="24"/>
              </w:rPr>
            </w:pPr>
            <w:r w:rsidRPr="00D77BF5">
              <w:rPr>
                <w:sz w:val="24"/>
                <w:szCs w:val="24"/>
              </w:rPr>
              <w:t>Heat detectors.</w:t>
            </w:r>
          </w:p>
          <w:p w:rsidR="00BE6719" w:rsidRPr="00D77BF5" w:rsidRDefault="00BE6719" w:rsidP="00CF08AA">
            <w:pPr>
              <w:pStyle w:val="TableParagraph"/>
              <w:numPr>
                <w:ilvl w:val="0"/>
                <w:numId w:val="2"/>
              </w:numPr>
              <w:tabs>
                <w:tab w:val="left" w:pos="825"/>
                <w:tab w:val="left" w:pos="826"/>
              </w:tabs>
              <w:spacing w:before="50"/>
              <w:rPr>
                <w:sz w:val="24"/>
                <w:szCs w:val="24"/>
              </w:rPr>
            </w:pPr>
            <w:r w:rsidRPr="00D77BF5">
              <w:rPr>
                <w:sz w:val="24"/>
                <w:szCs w:val="24"/>
              </w:rPr>
              <w:t>Smoke detector.</w:t>
            </w:r>
          </w:p>
          <w:p w:rsidR="00BE6719" w:rsidRPr="00D77BF5" w:rsidRDefault="00BE6719" w:rsidP="00CF08AA">
            <w:pPr>
              <w:pStyle w:val="TableParagraph"/>
              <w:numPr>
                <w:ilvl w:val="0"/>
                <w:numId w:val="2"/>
              </w:numPr>
              <w:tabs>
                <w:tab w:val="left" w:pos="825"/>
                <w:tab w:val="left" w:pos="826"/>
              </w:tabs>
              <w:spacing w:before="50"/>
              <w:rPr>
                <w:sz w:val="24"/>
                <w:szCs w:val="24"/>
              </w:rPr>
            </w:pPr>
            <w:r w:rsidRPr="00D77BF5">
              <w:rPr>
                <w:sz w:val="24"/>
                <w:szCs w:val="24"/>
              </w:rPr>
              <w:t>The connection</w:t>
            </w:r>
          </w:p>
          <w:p w:rsidR="00BE6719" w:rsidRPr="009D0A2E" w:rsidRDefault="00BE6719" w:rsidP="00CF08AA">
            <w:pPr>
              <w:pStyle w:val="TableParagraph"/>
              <w:ind w:left="465"/>
              <w:rPr>
                <w:sz w:val="24"/>
                <w:szCs w:val="24"/>
              </w:rPr>
            </w:pPr>
            <w:r w:rsidRPr="00D77BF5">
              <w:rPr>
                <w:sz w:val="24"/>
                <w:szCs w:val="24"/>
              </w:rPr>
              <w:t>(Provided according to approved design of FPF and completion of details</w:t>
            </w:r>
            <w:r w:rsidRPr="009D0A2E">
              <w:rPr>
                <w:sz w:val="24"/>
                <w:szCs w:val="24"/>
              </w:rPr>
              <w:t>)</w:t>
            </w:r>
          </w:p>
        </w:tc>
      </w:tr>
      <w:tr w:rsidR="00BE6719" w:rsidTr="00CF08AA">
        <w:trPr>
          <w:trHeight w:val="466"/>
        </w:trPr>
        <w:tc>
          <w:tcPr>
            <w:tcW w:w="9922" w:type="dxa"/>
            <w:gridSpan w:val="2"/>
          </w:tcPr>
          <w:p w:rsidR="00BE6719" w:rsidRPr="009D0A2E" w:rsidRDefault="00BE6719" w:rsidP="00CF08AA">
            <w:pPr>
              <w:pStyle w:val="TableParagraph"/>
              <w:spacing w:before="49"/>
              <w:ind w:right="346"/>
              <w:jc w:val="center"/>
              <w:rPr>
                <w:sz w:val="24"/>
                <w:szCs w:val="24"/>
              </w:rPr>
            </w:pPr>
            <w:r w:rsidRPr="00D77BF5">
              <w:rPr>
                <w:b/>
                <w:sz w:val="24"/>
                <w:szCs w:val="24"/>
              </w:rPr>
              <w:t>DESIGN AND CONSTRUCTION</w:t>
            </w:r>
          </w:p>
        </w:tc>
      </w:tr>
      <w:tr w:rsidR="00BE6719" w:rsidTr="00CF08AA">
        <w:trPr>
          <w:trHeight w:val="671"/>
        </w:trPr>
        <w:tc>
          <w:tcPr>
            <w:tcW w:w="2631" w:type="dxa"/>
          </w:tcPr>
          <w:p w:rsidR="00BE6719" w:rsidRDefault="00BE6719" w:rsidP="00CF08AA">
            <w:pPr>
              <w:pStyle w:val="TableParagraph"/>
              <w:ind w:left="107"/>
              <w:rPr>
                <w:sz w:val="24"/>
              </w:rPr>
            </w:pPr>
            <w:r>
              <w:rPr>
                <w:sz w:val="24"/>
              </w:rPr>
              <w:t xml:space="preserve">Design </w:t>
            </w:r>
          </w:p>
        </w:tc>
        <w:tc>
          <w:tcPr>
            <w:tcW w:w="7291" w:type="dxa"/>
          </w:tcPr>
          <w:p w:rsidR="00BE6719" w:rsidRPr="00D77BF5" w:rsidRDefault="00BE6719" w:rsidP="00CF08AA">
            <w:pPr>
              <w:pStyle w:val="TableParagraph"/>
              <w:numPr>
                <w:ilvl w:val="0"/>
                <w:numId w:val="2"/>
              </w:numPr>
              <w:tabs>
                <w:tab w:val="left" w:pos="825"/>
                <w:tab w:val="left" w:pos="826"/>
              </w:tabs>
              <w:spacing w:before="50"/>
              <w:rPr>
                <w:sz w:val="24"/>
                <w:szCs w:val="24"/>
              </w:rPr>
            </w:pPr>
            <w:r w:rsidRPr="00D77BF5">
              <w:rPr>
                <w:sz w:val="24"/>
                <w:szCs w:val="24"/>
              </w:rPr>
              <w:t>Basic design and construction dossier set</w:t>
            </w:r>
          </w:p>
          <w:p w:rsidR="00BE6719" w:rsidRPr="009D0A2E" w:rsidRDefault="00BE6719" w:rsidP="00CF08AA">
            <w:pPr>
              <w:pStyle w:val="TableParagraph"/>
              <w:numPr>
                <w:ilvl w:val="0"/>
                <w:numId w:val="2"/>
              </w:numPr>
              <w:tabs>
                <w:tab w:val="left" w:pos="825"/>
                <w:tab w:val="left" w:pos="826"/>
              </w:tabs>
              <w:spacing w:before="50"/>
              <w:rPr>
                <w:sz w:val="24"/>
                <w:szCs w:val="24"/>
              </w:rPr>
            </w:pPr>
            <w:r w:rsidRPr="00D77BF5">
              <w:rPr>
                <w:sz w:val="24"/>
                <w:szCs w:val="24"/>
              </w:rPr>
              <w:t>Complete set of documents</w:t>
            </w:r>
          </w:p>
        </w:tc>
      </w:tr>
      <w:tr w:rsidR="00BE6719" w:rsidTr="00CF08AA">
        <w:trPr>
          <w:trHeight w:val="454"/>
        </w:trPr>
        <w:tc>
          <w:tcPr>
            <w:tcW w:w="2631" w:type="dxa"/>
          </w:tcPr>
          <w:p w:rsidR="00BE6719" w:rsidRDefault="00BE6719" w:rsidP="00CF08AA">
            <w:pPr>
              <w:pStyle w:val="TableParagraph"/>
              <w:ind w:left="107"/>
              <w:rPr>
                <w:sz w:val="24"/>
              </w:rPr>
            </w:pPr>
            <w:r>
              <w:rPr>
                <w:sz w:val="24"/>
              </w:rPr>
              <w:t>Construction</w:t>
            </w:r>
          </w:p>
        </w:tc>
        <w:tc>
          <w:tcPr>
            <w:tcW w:w="7291" w:type="dxa"/>
          </w:tcPr>
          <w:p w:rsidR="00BE6719" w:rsidRPr="009D0A2E" w:rsidRDefault="00BE6719" w:rsidP="00CF08AA">
            <w:pPr>
              <w:pStyle w:val="TableParagraph"/>
              <w:numPr>
                <w:ilvl w:val="0"/>
                <w:numId w:val="2"/>
              </w:numPr>
              <w:tabs>
                <w:tab w:val="left" w:pos="825"/>
                <w:tab w:val="left" w:pos="826"/>
              </w:tabs>
              <w:spacing w:before="50"/>
              <w:rPr>
                <w:sz w:val="24"/>
                <w:szCs w:val="24"/>
              </w:rPr>
            </w:pPr>
            <w:r w:rsidRPr="00D77BF5">
              <w:rPr>
                <w:sz w:val="24"/>
                <w:szCs w:val="24"/>
              </w:rPr>
              <w:t>Construction of the right quality</w:t>
            </w:r>
          </w:p>
        </w:tc>
      </w:tr>
    </w:tbl>
    <w:p w:rsidR="00BE6719" w:rsidRDefault="00BE6719" w:rsidP="00BE6719">
      <w:pPr>
        <w:pStyle w:val="BodyText"/>
        <w:rPr>
          <w:sz w:val="20"/>
        </w:rPr>
      </w:pPr>
    </w:p>
    <w:p w:rsidR="00BE6719" w:rsidRDefault="00BE6719" w:rsidP="00BE6719">
      <w:pPr>
        <w:pStyle w:val="BodyText"/>
        <w:spacing w:before="6" w:after="1"/>
        <w:rPr>
          <w:sz w:val="29"/>
        </w:rPr>
      </w:pPr>
    </w:p>
    <w:p w:rsidR="00BE6719" w:rsidRDefault="00BE6719" w:rsidP="00BE6719"/>
    <w:p w:rsidR="00BE6719" w:rsidRDefault="00BE6719">
      <w:pPr>
        <w:rPr>
          <w:b/>
          <w:sz w:val="32"/>
          <w:u w:val="thick"/>
        </w:rPr>
      </w:pPr>
    </w:p>
    <w:p w:rsidR="00BE6719" w:rsidRDefault="00BE6719">
      <w:pPr>
        <w:rPr>
          <w:b/>
          <w:sz w:val="32"/>
          <w:u w:val="thick"/>
        </w:rPr>
      </w:pPr>
      <w:r>
        <w:rPr>
          <w:b/>
          <w:sz w:val="32"/>
          <w:u w:val="thick"/>
        </w:rPr>
        <w:br w:type="page"/>
      </w:r>
    </w:p>
    <w:p w:rsidR="00D562BD" w:rsidRDefault="00BE6719">
      <w:pPr>
        <w:spacing w:before="61"/>
        <w:ind w:left="1251" w:right="1104"/>
        <w:jc w:val="center"/>
        <w:rPr>
          <w:b/>
          <w:sz w:val="32"/>
        </w:rPr>
      </w:pPr>
      <w:r>
        <w:rPr>
          <w:b/>
          <w:sz w:val="32"/>
          <w:u w:val="thick"/>
        </w:rPr>
        <w:lastRenderedPageBreak/>
        <w:br/>
      </w:r>
      <w:r w:rsidR="002B694C">
        <w:rPr>
          <w:b/>
          <w:sz w:val="32"/>
          <w:u w:val="thick"/>
        </w:rPr>
        <w:t>PHỤ LỤC HOÀN THIỆN NỘI THẤT CƠ BẢN</w:t>
      </w:r>
    </w:p>
    <w:p w:rsidR="00D562BD" w:rsidRDefault="00D562BD">
      <w:pPr>
        <w:pStyle w:val="BodyText"/>
        <w:spacing w:before="3"/>
        <w:rPr>
          <w:b/>
          <w:sz w:val="19"/>
        </w:rPr>
      </w:pPr>
    </w:p>
    <w:p w:rsidR="00D562BD" w:rsidRDefault="00C348FC">
      <w:pPr>
        <w:pStyle w:val="Heading1"/>
        <w:spacing w:line="312" w:lineRule="auto"/>
        <w:ind w:left="1257" w:right="1104"/>
      </w:pPr>
      <w:r>
        <w:t xml:space="preserve">(Đính kèm Hợp đồng mua bán Căn hộ số </w:t>
      </w:r>
      <w:r w:rsidR="00031B27">
        <w:t>…………………………………</w:t>
      </w:r>
    </w:p>
    <w:p w:rsidR="00D562BD" w:rsidRDefault="00072748" w:rsidP="002B694C">
      <w:pPr>
        <w:pStyle w:val="BodyText"/>
        <w:spacing w:before="195" w:line="312" w:lineRule="auto"/>
        <w:ind w:left="549" w:right="395"/>
        <w:jc w:val="both"/>
      </w:pPr>
      <w:r>
        <w:t>Căn cứ Hợp đồng thi công hoàn thiện</w:t>
      </w:r>
      <w:r w:rsidR="00C348FC">
        <w:t xml:space="preserve"> Căn hộ</w:t>
      </w:r>
      <w:r w:rsidR="00031B27">
        <w:t xml:space="preserve"> số: ............................</w:t>
      </w:r>
      <w:r w:rsidR="002B694C">
        <w:t xml:space="preserve"> ký ngày …../…../2018</w:t>
      </w:r>
      <w:r w:rsidR="00C348FC">
        <w:t xml:space="preserve"> giữa </w:t>
      </w:r>
      <w:r w:rsidR="00031B27">
        <w:t>…………………………………………………………………………</w:t>
      </w:r>
    </w:p>
    <w:p w:rsidR="00D562BD" w:rsidRDefault="00C348FC" w:rsidP="002B694C">
      <w:pPr>
        <w:pStyle w:val="BodyText"/>
        <w:spacing w:before="200"/>
        <w:ind w:left="909"/>
        <w:jc w:val="both"/>
      </w:pPr>
      <w:r>
        <w:t>Các Bên (Bên Bán và Bên Mua) thống nhất các Điều khoản sau</w:t>
      </w:r>
    </w:p>
    <w:p w:rsidR="00D562BD" w:rsidRDefault="00D562BD">
      <w:pPr>
        <w:pStyle w:val="BodyText"/>
        <w:rPr>
          <w:sz w:val="26"/>
        </w:rPr>
      </w:pPr>
    </w:p>
    <w:p w:rsidR="00D562BD" w:rsidRDefault="00C348FC">
      <w:pPr>
        <w:pStyle w:val="Heading1"/>
        <w:spacing w:before="184" w:line="278" w:lineRule="auto"/>
        <w:ind w:left="2046" w:right="1901"/>
      </w:pPr>
      <w:r>
        <w:t>DANH SÁCH VẬT TƯ, THIẾT BỊ LẮP ĐẶT TẠI CĂN HỘ THEO TIÊU CHUẨN HOÀN THIỆN CƠ BẢN</w:t>
      </w:r>
    </w:p>
    <w:p w:rsidR="00E66D77" w:rsidRDefault="00E66D77">
      <w:pPr>
        <w:pStyle w:val="Heading1"/>
        <w:spacing w:before="184" w:line="278" w:lineRule="auto"/>
        <w:ind w:left="2046" w:right="1901"/>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291"/>
      </w:tblGrid>
      <w:tr w:rsidR="00D562BD">
        <w:trPr>
          <w:trHeight w:val="395"/>
        </w:trPr>
        <w:tc>
          <w:tcPr>
            <w:tcW w:w="9922" w:type="dxa"/>
            <w:gridSpan w:val="2"/>
          </w:tcPr>
          <w:p w:rsidR="00D562BD" w:rsidRPr="009D0A2E" w:rsidRDefault="00C348FC">
            <w:pPr>
              <w:pStyle w:val="TableParagraph"/>
              <w:spacing w:before="54"/>
              <w:ind w:left="3424" w:right="3417"/>
              <w:jc w:val="center"/>
              <w:rPr>
                <w:b/>
                <w:sz w:val="24"/>
                <w:szCs w:val="24"/>
              </w:rPr>
            </w:pPr>
            <w:r w:rsidRPr="009D0A2E">
              <w:rPr>
                <w:b/>
                <w:sz w:val="24"/>
                <w:szCs w:val="24"/>
              </w:rPr>
              <w:t>PHÒNG KHÁCH</w:t>
            </w:r>
          </w:p>
        </w:tc>
      </w:tr>
      <w:tr w:rsidR="00D562BD">
        <w:trPr>
          <w:trHeight w:val="395"/>
        </w:trPr>
        <w:tc>
          <w:tcPr>
            <w:tcW w:w="2631" w:type="dxa"/>
          </w:tcPr>
          <w:p w:rsidR="00D562BD" w:rsidRDefault="00C348FC">
            <w:pPr>
              <w:pStyle w:val="TableParagraph"/>
              <w:spacing w:before="54"/>
              <w:ind w:left="770"/>
              <w:rPr>
                <w:b/>
                <w:sz w:val="24"/>
              </w:rPr>
            </w:pPr>
            <w:r>
              <w:rPr>
                <w:b/>
                <w:sz w:val="24"/>
              </w:rPr>
              <w:t>Hạng Mục</w:t>
            </w:r>
          </w:p>
        </w:tc>
        <w:tc>
          <w:tcPr>
            <w:tcW w:w="7291" w:type="dxa"/>
          </w:tcPr>
          <w:p w:rsidR="00D562BD" w:rsidRPr="009D0A2E" w:rsidRDefault="00C348FC">
            <w:pPr>
              <w:pStyle w:val="TableParagraph"/>
              <w:spacing w:before="54"/>
              <w:ind w:left="3277" w:right="3276"/>
              <w:jc w:val="center"/>
              <w:rPr>
                <w:b/>
                <w:sz w:val="24"/>
                <w:szCs w:val="24"/>
              </w:rPr>
            </w:pPr>
            <w:r w:rsidRPr="009D0A2E">
              <w:rPr>
                <w:b/>
                <w:sz w:val="24"/>
                <w:szCs w:val="24"/>
              </w:rPr>
              <w:t>Mô Tả</w:t>
            </w:r>
          </w:p>
        </w:tc>
      </w:tr>
      <w:tr w:rsidR="00BB7B27">
        <w:trPr>
          <w:trHeight w:val="671"/>
        </w:trPr>
        <w:tc>
          <w:tcPr>
            <w:tcW w:w="2631" w:type="dxa"/>
          </w:tcPr>
          <w:p w:rsidR="00BB7B27" w:rsidRDefault="00BB7B27">
            <w:pPr>
              <w:pStyle w:val="TableParagraph"/>
              <w:spacing w:before="49"/>
              <w:ind w:left="107"/>
              <w:rPr>
                <w:sz w:val="24"/>
              </w:rPr>
            </w:pPr>
            <w:r>
              <w:rPr>
                <w:sz w:val="24"/>
              </w:rPr>
              <w:t>Sàn</w:t>
            </w:r>
          </w:p>
        </w:tc>
        <w:tc>
          <w:tcPr>
            <w:tcW w:w="7291" w:type="dxa"/>
          </w:tcPr>
          <w:p w:rsidR="00BB7B27" w:rsidRPr="009D0A2E" w:rsidRDefault="00BB7B27" w:rsidP="008756A8">
            <w:pPr>
              <w:pStyle w:val="TableParagraph"/>
              <w:ind w:right="317"/>
              <w:rPr>
                <w:sz w:val="24"/>
                <w:szCs w:val="24"/>
              </w:rPr>
            </w:pPr>
            <w:r w:rsidRPr="009D0A2E">
              <w:rPr>
                <w:sz w:val="24"/>
                <w:szCs w:val="24"/>
              </w:rPr>
              <w:t>Gạch bóng kiếng (600x600) hiệu Grancera/Prime/Mỹ Đức/Unis hoặc nhãn hiệu khác có giá trị tương đương.</w:t>
            </w:r>
          </w:p>
        </w:tc>
      </w:tr>
      <w:tr w:rsidR="00BB7B27">
        <w:trPr>
          <w:trHeight w:val="671"/>
        </w:trPr>
        <w:tc>
          <w:tcPr>
            <w:tcW w:w="2631" w:type="dxa"/>
          </w:tcPr>
          <w:p w:rsidR="00BB7B27" w:rsidRDefault="00BB7B27">
            <w:pPr>
              <w:pStyle w:val="TableParagraph"/>
              <w:spacing w:before="49"/>
              <w:ind w:left="107"/>
              <w:rPr>
                <w:sz w:val="24"/>
              </w:rPr>
            </w:pPr>
            <w:r>
              <w:rPr>
                <w:sz w:val="24"/>
              </w:rPr>
              <w:t>Tường</w:t>
            </w:r>
          </w:p>
        </w:tc>
        <w:tc>
          <w:tcPr>
            <w:tcW w:w="7291" w:type="dxa"/>
          </w:tcPr>
          <w:p w:rsidR="00BB7B27" w:rsidRPr="009D0A2E" w:rsidRDefault="00BB7B27" w:rsidP="008756A8">
            <w:pPr>
              <w:pStyle w:val="TableParagraph"/>
              <w:ind w:right="317"/>
              <w:rPr>
                <w:sz w:val="24"/>
                <w:szCs w:val="24"/>
              </w:rPr>
            </w:pPr>
            <w:r w:rsidRPr="009D0A2E">
              <w:rPr>
                <w:sz w:val="24"/>
                <w:szCs w:val="24"/>
              </w:rPr>
              <w:t>Hoàn thiện sơn nước hiệu Nippon/Jotun/Maxilite hoặc nhãn hiệu khác có giá trị tương đương.</w:t>
            </w:r>
          </w:p>
        </w:tc>
      </w:tr>
      <w:tr w:rsidR="00BB7B27">
        <w:trPr>
          <w:trHeight w:val="397"/>
        </w:trPr>
        <w:tc>
          <w:tcPr>
            <w:tcW w:w="2631" w:type="dxa"/>
          </w:tcPr>
          <w:p w:rsidR="00BB7B27" w:rsidRDefault="00BB7B27" w:rsidP="009D0A2E">
            <w:pPr>
              <w:pStyle w:val="TableParagraph"/>
              <w:spacing w:before="49"/>
              <w:ind w:left="107"/>
              <w:rPr>
                <w:sz w:val="24"/>
              </w:rPr>
            </w:pPr>
            <w:r>
              <w:rPr>
                <w:sz w:val="24"/>
              </w:rPr>
              <w:t>Len chân tường</w:t>
            </w:r>
          </w:p>
        </w:tc>
        <w:tc>
          <w:tcPr>
            <w:tcW w:w="7291" w:type="dxa"/>
          </w:tcPr>
          <w:p w:rsidR="00BB7B27" w:rsidRPr="009D0A2E" w:rsidRDefault="00BB7B27" w:rsidP="008756A8">
            <w:pPr>
              <w:pStyle w:val="TableParagraph"/>
              <w:ind w:right="317"/>
              <w:rPr>
                <w:sz w:val="24"/>
                <w:szCs w:val="24"/>
              </w:rPr>
            </w:pPr>
            <w:r w:rsidRPr="009D0A2E">
              <w:rPr>
                <w:sz w:val="24"/>
                <w:szCs w:val="24"/>
              </w:rPr>
              <w:t>Gạch bóng kiếng</w:t>
            </w:r>
          </w:p>
        </w:tc>
      </w:tr>
      <w:tr w:rsidR="00BB7B27">
        <w:trPr>
          <w:trHeight w:val="1008"/>
        </w:trPr>
        <w:tc>
          <w:tcPr>
            <w:tcW w:w="2631" w:type="dxa"/>
          </w:tcPr>
          <w:p w:rsidR="00BB7B27" w:rsidRDefault="00BB7B27">
            <w:pPr>
              <w:pStyle w:val="TableParagraph"/>
              <w:spacing w:before="49"/>
              <w:ind w:left="107"/>
              <w:rPr>
                <w:sz w:val="24"/>
              </w:rPr>
            </w:pPr>
            <w:r>
              <w:rPr>
                <w:sz w:val="24"/>
              </w:rPr>
              <w:t>Trần</w:t>
            </w:r>
          </w:p>
        </w:tc>
        <w:tc>
          <w:tcPr>
            <w:tcW w:w="7291" w:type="dxa"/>
          </w:tcPr>
          <w:p w:rsidR="00BB7B27" w:rsidRPr="009D0A2E" w:rsidRDefault="00BB7B27" w:rsidP="008756A8">
            <w:pPr>
              <w:pStyle w:val="TableParagraph"/>
              <w:ind w:right="317"/>
              <w:rPr>
                <w:sz w:val="24"/>
                <w:szCs w:val="24"/>
              </w:rPr>
            </w:pPr>
            <w:r w:rsidRPr="009D0A2E">
              <w:rPr>
                <w:sz w:val="24"/>
                <w:szCs w:val="24"/>
              </w:rPr>
              <w:t>Trần thạch cao khung xương Vĩnh Tường/hoặc tương đương.</w:t>
            </w:r>
          </w:p>
          <w:p w:rsidR="00BB7B27" w:rsidRPr="009D0A2E" w:rsidRDefault="00BB7B27" w:rsidP="008756A8">
            <w:pPr>
              <w:pStyle w:val="TableParagraph"/>
              <w:ind w:right="317"/>
              <w:rPr>
                <w:sz w:val="24"/>
                <w:szCs w:val="24"/>
              </w:rPr>
            </w:pPr>
            <w:r w:rsidRPr="009D0A2E">
              <w:rPr>
                <w:sz w:val="24"/>
                <w:szCs w:val="24"/>
              </w:rPr>
              <w:t>Hoàn thiện sơn nước hiệu Nippon/Jotun/Maxilite hoặc nhãn hiệu khác có giá trị tương đương.</w:t>
            </w:r>
          </w:p>
        </w:tc>
      </w:tr>
      <w:tr w:rsidR="00D562BD">
        <w:trPr>
          <w:trHeight w:val="1343"/>
        </w:trPr>
        <w:tc>
          <w:tcPr>
            <w:tcW w:w="2631" w:type="dxa"/>
          </w:tcPr>
          <w:p w:rsidR="00D562BD" w:rsidRDefault="00C348FC">
            <w:pPr>
              <w:pStyle w:val="TableParagraph"/>
              <w:spacing w:before="49"/>
              <w:ind w:left="107"/>
              <w:rPr>
                <w:sz w:val="24"/>
              </w:rPr>
            </w:pPr>
            <w:r>
              <w:rPr>
                <w:sz w:val="24"/>
              </w:rPr>
              <w:t>Thiết bị điện</w:t>
            </w:r>
          </w:p>
        </w:tc>
        <w:tc>
          <w:tcPr>
            <w:tcW w:w="7291" w:type="dxa"/>
          </w:tcPr>
          <w:p w:rsidR="00D562BD" w:rsidRPr="009D0A2E" w:rsidRDefault="00C348FC">
            <w:pPr>
              <w:pStyle w:val="TableParagraph"/>
              <w:spacing w:before="49"/>
              <w:ind w:right="317"/>
              <w:rPr>
                <w:sz w:val="24"/>
                <w:szCs w:val="24"/>
              </w:rPr>
            </w:pPr>
            <w:r w:rsidRPr="009D0A2E">
              <w:rPr>
                <w:sz w:val="24"/>
                <w:szCs w:val="24"/>
              </w:rPr>
              <w:t>Công tắc - Ổ cắm : Nhãn hiệu MPE/Clipsal hoặc nhãn hiệu khác có giá trị tương đương.</w:t>
            </w:r>
          </w:p>
          <w:p w:rsidR="00D562BD" w:rsidRPr="009D0A2E" w:rsidRDefault="00C348FC" w:rsidP="006060DF">
            <w:pPr>
              <w:pStyle w:val="TableParagraph"/>
              <w:spacing w:before="6" w:line="330" w:lineRule="atLeast"/>
              <w:ind w:right="1916"/>
              <w:rPr>
                <w:sz w:val="24"/>
                <w:szCs w:val="24"/>
              </w:rPr>
            </w:pPr>
            <w:r w:rsidRPr="009D0A2E">
              <w:rPr>
                <w:sz w:val="24"/>
                <w:szCs w:val="24"/>
              </w:rPr>
              <w:t xml:space="preserve">Đèn </w:t>
            </w:r>
            <w:r w:rsidR="006060DF" w:rsidRPr="009D0A2E">
              <w:rPr>
                <w:sz w:val="24"/>
                <w:szCs w:val="24"/>
              </w:rPr>
              <w:t>Led</w:t>
            </w:r>
            <w:r w:rsidRPr="009D0A2E">
              <w:rPr>
                <w:sz w:val="24"/>
                <w:szCs w:val="24"/>
              </w:rPr>
              <w:t xml:space="preserve"> âm trần hiệu MPE/Điện Quang . (Không bao gồm đèn trang trí và đèn trần)</w:t>
            </w:r>
          </w:p>
        </w:tc>
      </w:tr>
      <w:tr w:rsidR="00D562BD">
        <w:trPr>
          <w:trHeight w:val="731"/>
        </w:trPr>
        <w:tc>
          <w:tcPr>
            <w:tcW w:w="2631" w:type="dxa"/>
          </w:tcPr>
          <w:p w:rsidR="00D562BD" w:rsidRDefault="00C348FC">
            <w:pPr>
              <w:pStyle w:val="TableParagraph"/>
              <w:spacing w:before="49"/>
              <w:ind w:left="107"/>
              <w:rPr>
                <w:sz w:val="24"/>
              </w:rPr>
            </w:pPr>
            <w:r>
              <w:rPr>
                <w:sz w:val="24"/>
              </w:rPr>
              <w:t>Điện thoại – Viễn thông</w:t>
            </w:r>
          </w:p>
        </w:tc>
        <w:tc>
          <w:tcPr>
            <w:tcW w:w="7291" w:type="dxa"/>
          </w:tcPr>
          <w:p w:rsidR="00D562BD" w:rsidRPr="009D0A2E" w:rsidRDefault="00C348FC">
            <w:pPr>
              <w:pStyle w:val="TableParagraph"/>
              <w:spacing w:before="49"/>
              <w:rPr>
                <w:sz w:val="24"/>
                <w:szCs w:val="24"/>
              </w:rPr>
            </w:pPr>
            <w:r w:rsidRPr="009D0A2E">
              <w:rPr>
                <w:sz w:val="24"/>
                <w:szCs w:val="24"/>
              </w:rPr>
              <w:t>Cung cấp đầu ra.</w:t>
            </w:r>
          </w:p>
          <w:p w:rsidR="00D562BD" w:rsidRPr="009D0A2E" w:rsidRDefault="00C348FC">
            <w:pPr>
              <w:pStyle w:val="TableParagraph"/>
              <w:spacing w:before="60"/>
              <w:rPr>
                <w:sz w:val="24"/>
                <w:szCs w:val="24"/>
              </w:rPr>
            </w:pPr>
            <w:r w:rsidRPr="009D0A2E">
              <w:rPr>
                <w:sz w:val="24"/>
                <w:szCs w:val="24"/>
              </w:rPr>
              <w:t>Cung cấp ổ cắm : TV, Truyề</w:t>
            </w:r>
            <w:r w:rsidR="0075799B">
              <w:rPr>
                <w:sz w:val="24"/>
                <w:szCs w:val="24"/>
              </w:rPr>
              <w:t>n hình cáp, internet</w:t>
            </w:r>
            <w:r w:rsidRPr="009D0A2E">
              <w:rPr>
                <w:sz w:val="24"/>
                <w:szCs w:val="24"/>
              </w:rPr>
              <w:t>.</w:t>
            </w:r>
          </w:p>
        </w:tc>
      </w:tr>
      <w:tr w:rsidR="00D562BD">
        <w:trPr>
          <w:trHeight w:val="671"/>
        </w:trPr>
        <w:tc>
          <w:tcPr>
            <w:tcW w:w="2631" w:type="dxa"/>
          </w:tcPr>
          <w:p w:rsidR="00D562BD" w:rsidRDefault="00C348FC" w:rsidP="009D0A2E">
            <w:pPr>
              <w:pStyle w:val="TableParagraph"/>
              <w:spacing w:before="49"/>
              <w:ind w:left="107"/>
              <w:rPr>
                <w:sz w:val="24"/>
              </w:rPr>
            </w:pPr>
            <w:r>
              <w:rPr>
                <w:sz w:val="24"/>
              </w:rPr>
              <w:t>Hệ thống đường ống điều hòa không khí</w:t>
            </w:r>
          </w:p>
        </w:tc>
        <w:tc>
          <w:tcPr>
            <w:tcW w:w="7291" w:type="dxa"/>
          </w:tcPr>
          <w:p w:rsidR="00D562BD" w:rsidRPr="009D0A2E" w:rsidRDefault="00C348FC">
            <w:pPr>
              <w:pStyle w:val="TableParagraph"/>
              <w:spacing w:before="49"/>
              <w:ind w:right="346"/>
              <w:rPr>
                <w:sz w:val="24"/>
                <w:szCs w:val="24"/>
              </w:rPr>
            </w:pPr>
            <w:r w:rsidRPr="009D0A2E">
              <w:rPr>
                <w:sz w:val="24"/>
                <w:szCs w:val="24"/>
              </w:rPr>
              <w:t>Cung cấp hệ thống đường ống gồm ống đồng và ống thoát nước ngưng đến vị trí gắn máy điều hòa. Không cung cấp máy điều hòa.</w:t>
            </w:r>
          </w:p>
        </w:tc>
      </w:tr>
      <w:tr w:rsidR="00BC17B0" w:rsidTr="00F02ADF">
        <w:trPr>
          <w:trHeight w:val="424"/>
        </w:trPr>
        <w:tc>
          <w:tcPr>
            <w:tcW w:w="9922" w:type="dxa"/>
            <w:gridSpan w:val="2"/>
            <w:vAlign w:val="center"/>
          </w:tcPr>
          <w:p w:rsidR="00BC17B0" w:rsidRPr="009E7F30" w:rsidRDefault="00BC17B0" w:rsidP="009E7F30">
            <w:pPr>
              <w:pStyle w:val="TableParagraph"/>
              <w:spacing w:before="49"/>
              <w:ind w:left="107"/>
              <w:jc w:val="center"/>
              <w:rPr>
                <w:b/>
                <w:sz w:val="24"/>
              </w:rPr>
            </w:pPr>
            <w:r w:rsidRPr="009E7F30">
              <w:rPr>
                <w:b/>
                <w:sz w:val="24"/>
              </w:rPr>
              <w:t>PHÒNG NGỦ</w:t>
            </w:r>
          </w:p>
        </w:tc>
      </w:tr>
      <w:tr w:rsidR="00BB7B27" w:rsidTr="00F02ADF">
        <w:trPr>
          <w:trHeight w:val="415"/>
        </w:trPr>
        <w:tc>
          <w:tcPr>
            <w:tcW w:w="2631" w:type="dxa"/>
          </w:tcPr>
          <w:p w:rsidR="00BB7B27" w:rsidRDefault="00BB7B27" w:rsidP="009D0A2E">
            <w:pPr>
              <w:pStyle w:val="TableParagraph"/>
              <w:spacing w:before="49"/>
              <w:ind w:left="107"/>
              <w:rPr>
                <w:sz w:val="24"/>
              </w:rPr>
            </w:pPr>
            <w:r>
              <w:rPr>
                <w:sz w:val="24"/>
              </w:rPr>
              <w:t>Sàn</w:t>
            </w:r>
          </w:p>
        </w:tc>
        <w:tc>
          <w:tcPr>
            <w:tcW w:w="7291" w:type="dxa"/>
          </w:tcPr>
          <w:p w:rsidR="00BB7B27" w:rsidRPr="009D0A2E" w:rsidRDefault="00BB7B27" w:rsidP="008756A8">
            <w:pPr>
              <w:pStyle w:val="TableParagraph"/>
              <w:rPr>
                <w:sz w:val="24"/>
                <w:szCs w:val="24"/>
              </w:rPr>
            </w:pPr>
            <w:r w:rsidRPr="009D0A2E">
              <w:rPr>
                <w:sz w:val="24"/>
                <w:szCs w:val="24"/>
              </w:rPr>
              <w:t>Gỗ công nghiệp.</w:t>
            </w:r>
          </w:p>
        </w:tc>
      </w:tr>
      <w:tr w:rsidR="00BB7B27">
        <w:trPr>
          <w:trHeight w:val="671"/>
        </w:trPr>
        <w:tc>
          <w:tcPr>
            <w:tcW w:w="2631" w:type="dxa"/>
          </w:tcPr>
          <w:p w:rsidR="00BB7B27" w:rsidRDefault="00BB7B27" w:rsidP="009D0A2E">
            <w:pPr>
              <w:pStyle w:val="TableParagraph"/>
              <w:spacing w:before="49"/>
              <w:ind w:left="107"/>
              <w:rPr>
                <w:sz w:val="24"/>
              </w:rPr>
            </w:pPr>
            <w:r>
              <w:rPr>
                <w:sz w:val="24"/>
              </w:rPr>
              <w:t>Tường</w:t>
            </w:r>
          </w:p>
        </w:tc>
        <w:tc>
          <w:tcPr>
            <w:tcW w:w="7291" w:type="dxa"/>
          </w:tcPr>
          <w:p w:rsidR="00BB7B27" w:rsidRPr="009D0A2E" w:rsidRDefault="00BB7B27" w:rsidP="008756A8">
            <w:pPr>
              <w:pStyle w:val="TableParagraph"/>
              <w:ind w:right="207"/>
              <w:rPr>
                <w:sz w:val="24"/>
                <w:szCs w:val="24"/>
              </w:rPr>
            </w:pPr>
            <w:r w:rsidRPr="009D0A2E">
              <w:rPr>
                <w:sz w:val="24"/>
                <w:szCs w:val="24"/>
              </w:rPr>
              <w:t>Hoàn thiện sơn nước hiệu Nippon/Jotun/Maxilite hoặc nhãn hiệu khác có giá trị tương đương.</w:t>
            </w:r>
          </w:p>
        </w:tc>
      </w:tr>
      <w:tr w:rsidR="00BB7B27" w:rsidTr="00F02ADF">
        <w:trPr>
          <w:trHeight w:val="445"/>
        </w:trPr>
        <w:tc>
          <w:tcPr>
            <w:tcW w:w="2631" w:type="dxa"/>
          </w:tcPr>
          <w:p w:rsidR="00BB7B27" w:rsidRDefault="00BB7B27" w:rsidP="009D0A2E">
            <w:pPr>
              <w:pStyle w:val="TableParagraph"/>
              <w:spacing w:before="49"/>
              <w:ind w:left="107"/>
              <w:rPr>
                <w:sz w:val="24"/>
              </w:rPr>
            </w:pPr>
            <w:r>
              <w:rPr>
                <w:sz w:val="24"/>
              </w:rPr>
              <w:t>Len chân tường</w:t>
            </w:r>
          </w:p>
        </w:tc>
        <w:tc>
          <w:tcPr>
            <w:tcW w:w="7291" w:type="dxa"/>
          </w:tcPr>
          <w:p w:rsidR="00BB7B27" w:rsidRPr="009D0A2E" w:rsidRDefault="0024608D" w:rsidP="008756A8">
            <w:pPr>
              <w:pStyle w:val="TableParagraph"/>
              <w:spacing w:before="51"/>
              <w:rPr>
                <w:sz w:val="24"/>
                <w:szCs w:val="24"/>
              </w:rPr>
            </w:pPr>
            <w:r>
              <w:rPr>
                <w:sz w:val="24"/>
                <w:szCs w:val="24"/>
              </w:rPr>
              <w:t>Len nhựa vân gỗ</w:t>
            </w:r>
            <w:r w:rsidR="00BB7B27" w:rsidRPr="009D0A2E">
              <w:rPr>
                <w:sz w:val="24"/>
                <w:szCs w:val="24"/>
              </w:rPr>
              <w:t>.</w:t>
            </w:r>
          </w:p>
        </w:tc>
      </w:tr>
      <w:tr w:rsidR="00BB7B27">
        <w:trPr>
          <w:trHeight w:val="671"/>
        </w:trPr>
        <w:tc>
          <w:tcPr>
            <w:tcW w:w="2631" w:type="dxa"/>
          </w:tcPr>
          <w:p w:rsidR="00BB7B27" w:rsidRDefault="00BB7B27" w:rsidP="009D0A2E">
            <w:pPr>
              <w:pStyle w:val="TableParagraph"/>
              <w:spacing w:before="49"/>
              <w:ind w:left="107"/>
              <w:rPr>
                <w:sz w:val="24"/>
              </w:rPr>
            </w:pPr>
            <w:r>
              <w:rPr>
                <w:sz w:val="24"/>
              </w:rPr>
              <w:t>Trần</w:t>
            </w:r>
          </w:p>
        </w:tc>
        <w:tc>
          <w:tcPr>
            <w:tcW w:w="7291" w:type="dxa"/>
          </w:tcPr>
          <w:p w:rsidR="00BB7B27" w:rsidRPr="009D0A2E" w:rsidRDefault="00BB7B27" w:rsidP="008756A8">
            <w:pPr>
              <w:pStyle w:val="TableParagraph"/>
              <w:rPr>
                <w:sz w:val="24"/>
                <w:szCs w:val="24"/>
              </w:rPr>
            </w:pPr>
            <w:r w:rsidRPr="009D0A2E">
              <w:rPr>
                <w:sz w:val="24"/>
                <w:szCs w:val="24"/>
              </w:rPr>
              <w:t>Trần thạch cao khung xương Vĩnh Tường/hoặc nhãn hiệu khác có giá trị tương đương.</w:t>
            </w:r>
          </w:p>
          <w:p w:rsidR="00BB7B27" w:rsidRPr="009D0A2E" w:rsidRDefault="00BB7B27" w:rsidP="008756A8">
            <w:pPr>
              <w:pStyle w:val="TableParagraph"/>
              <w:spacing w:before="60"/>
              <w:ind w:right="140"/>
              <w:rPr>
                <w:sz w:val="24"/>
                <w:szCs w:val="24"/>
              </w:rPr>
            </w:pPr>
            <w:r w:rsidRPr="009D0A2E">
              <w:rPr>
                <w:sz w:val="24"/>
                <w:szCs w:val="24"/>
              </w:rPr>
              <w:t xml:space="preserve">Hoàn thiện sơn nước hiệu Nippon/Jotun/Maxilite /hoặc nhãn hiệu khác </w:t>
            </w:r>
            <w:r w:rsidRPr="009D0A2E">
              <w:rPr>
                <w:sz w:val="24"/>
                <w:szCs w:val="24"/>
              </w:rPr>
              <w:lastRenderedPageBreak/>
              <w:t>có giá trị tương đương.</w:t>
            </w:r>
          </w:p>
        </w:tc>
      </w:tr>
      <w:tr w:rsidR="00BB7B27" w:rsidTr="00F02ADF">
        <w:trPr>
          <w:trHeight w:val="417"/>
        </w:trPr>
        <w:tc>
          <w:tcPr>
            <w:tcW w:w="2631" w:type="dxa"/>
          </w:tcPr>
          <w:p w:rsidR="00BB7B27" w:rsidRDefault="00BB7B27" w:rsidP="009D0A2E">
            <w:pPr>
              <w:pStyle w:val="TableParagraph"/>
              <w:spacing w:before="49"/>
              <w:ind w:left="107"/>
              <w:rPr>
                <w:sz w:val="24"/>
              </w:rPr>
            </w:pPr>
            <w:r>
              <w:rPr>
                <w:sz w:val="24"/>
              </w:rPr>
              <w:lastRenderedPageBreak/>
              <w:t>Cửa chính – khung cửa</w:t>
            </w:r>
          </w:p>
        </w:tc>
        <w:tc>
          <w:tcPr>
            <w:tcW w:w="7291" w:type="dxa"/>
          </w:tcPr>
          <w:p w:rsidR="00BB7B27" w:rsidRPr="009D0A2E" w:rsidRDefault="00BB7B27" w:rsidP="008756A8">
            <w:pPr>
              <w:pStyle w:val="TableParagraph"/>
              <w:rPr>
                <w:sz w:val="24"/>
                <w:szCs w:val="24"/>
              </w:rPr>
            </w:pPr>
            <w:r w:rsidRPr="009D0A2E">
              <w:rPr>
                <w:sz w:val="24"/>
                <w:szCs w:val="24"/>
              </w:rPr>
              <w:t>Chất liệu: Gỗ MDF lõi xanh chống ẩm</w:t>
            </w:r>
            <w:r w:rsidRPr="009D0A2E">
              <w:rPr>
                <w:sz w:val="24"/>
                <w:szCs w:val="24"/>
              </w:rPr>
              <w:br/>
              <w:t>Màu sắc theo chỉ định (hoặc 3D)</w:t>
            </w:r>
          </w:p>
        </w:tc>
      </w:tr>
      <w:tr w:rsidR="00BB7B27">
        <w:trPr>
          <w:trHeight w:val="671"/>
        </w:trPr>
        <w:tc>
          <w:tcPr>
            <w:tcW w:w="2631" w:type="dxa"/>
          </w:tcPr>
          <w:p w:rsidR="00BB7B27" w:rsidRDefault="00BB7B27" w:rsidP="009D0A2E">
            <w:pPr>
              <w:pStyle w:val="TableParagraph"/>
              <w:spacing w:before="49"/>
              <w:ind w:left="107"/>
              <w:rPr>
                <w:sz w:val="24"/>
              </w:rPr>
            </w:pPr>
            <w:r>
              <w:rPr>
                <w:sz w:val="24"/>
              </w:rPr>
              <w:t>Phụ kiện cửa</w:t>
            </w:r>
          </w:p>
        </w:tc>
        <w:tc>
          <w:tcPr>
            <w:tcW w:w="7291" w:type="dxa"/>
          </w:tcPr>
          <w:p w:rsidR="00BB7B27" w:rsidRPr="009D0A2E" w:rsidRDefault="00BB7B27" w:rsidP="008756A8">
            <w:pPr>
              <w:pStyle w:val="TableParagraph"/>
              <w:tabs>
                <w:tab w:val="left" w:pos="7153"/>
              </w:tabs>
              <w:spacing w:before="4" w:line="336" w:lineRule="exact"/>
              <w:ind w:right="228"/>
              <w:rPr>
                <w:sz w:val="24"/>
                <w:szCs w:val="24"/>
              </w:rPr>
            </w:pPr>
            <w:r w:rsidRPr="009D0A2E">
              <w:rPr>
                <w:sz w:val="24"/>
                <w:szCs w:val="24"/>
              </w:rPr>
              <w:t>Tay nắm gạt Inox 304 hiệu Full House (bảo hành trọn đời) có khóa + chìa. Bản lề lá Inox, chặn sàn.</w:t>
            </w:r>
          </w:p>
        </w:tc>
      </w:tr>
      <w:tr w:rsidR="00BB7B27">
        <w:trPr>
          <w:trHeight w:val="671"/>
        </w:trPr>
        <w:tc>
          <w:tcPr>
            <w:tcW w:w="2631" w:type="dxa"/>
          </w:tcPr>
          <w:p w:rsidR="00BB7B27" w:rsidRDefault="00BB7B27" w:rsidP="009D0A2E">
            <w:pPr>
              <w:pStyle w:val="TableParagraph"/>
              <w:spacing w:before="49"/>
              <w:ind w:left="107"/>
              <w:rPr>
                <w:sz w:val="24"/>
              </w:rPr>
            </w:pPr>
            <w:r>
              <w:rPr>
                <w:sz w:val="24"/>
              </w:rPr>
              <w:t>Thiết bị điện</w:t>
            </w:r>
          </w:p>
        </w:tc>
        <w:tc>
          <w:tcPr>
            <w:tcW w:w="7291" w:type="dxa"/>
          </w:tcPr>
          <w:p w:rsidR="00BB7B27" w:rsidRPr="009D0A2E" w:rsidRDefault="00BB7B27" w:rsidP="008756A8">
            <w:pPr>
              <w:pStyle w:val="TableParagraph"/>
              <w:ind w:right="317"/>
              <w:rPr>
                <w:sz w:val="24"/>
                <w:szCs w:val="24"/>
              </w:rPr>
            </w:pPr>
            <w:r w:rsidRPr="009D0A2E">
              <w:rPr>
                <w:sz w:val="24"/>
                <w:szCs w:val="24"/>
              </w:rPr>
              <w:t>Công tắc - Ổ cắm : Nhãn hiệu MPE/Clipsal hoặc nhãn hiệu khác có giá trị tương đương.</w:t>
            </w:r>
          </w:p>
          <w:p w:rsidR="00BB7B27" w:rsidRPr="009D0A2E" w:rsidRDefault="00BB7B27" w:rsidP="008756A8">
            <w:pPr>
              <w:pStyle w:val="TableParagraph"/>
              <w:spacing w:before="61"/>
              <w:rPr>
                <w:sz w:val="24"/>
                <w:szCs w:val="24"/>
              </w:rPr>
            </w:pPr>
            <w:r w:rsidRPr="009D0A2E">
              <w:rPr>
                <w:sz w:val="24"/>
                <w:szCs w:val="24"/>
              </w:rPr>
              <w:t>Đèn led âm trần hiệu MPE/Điện Quang/Duhal .</w:t>
            </w:r>
          </w:p>
        </w:tc>
      </w:tr>
      <w:tr w:rsidR="00BC17B0">
        <w:trPr>
          <w:trHeight w:val="671"/>
        </w:trPr>
        <w:tc>
          <w:tcPr>
            <w:tcW w:w="2631" w:type="dxa"/>
          </w:tcPr>
          <w:p w:rsidR="00BC17B0" w:rsidRDefault="00BC17B0" w:rsidP="009D0A2E">
            <w:pPr>
              <w:pStyle w:val="TableParagraph"/>
              <w:spacing w:before="49"/>
              <w:ind w:left="107"/>
              <w:rPr>
                <w:sz w:val="24"/>
              </w:rPr>
            </w:pPr>
            <w:r>
              <w:rPr>
                <w:sz w:val="24"/>
              </w:rPr>
              <w:t>Điện thoại – Viễn thông</w:t>
            </w:r>
          </w:p>
        </w:tc>
        <w:tc>
          <w:tcPr>
            <w:tcW w:w="7291" w:type="dxa"/>
          </w:tcPr>
          <w:p w:rsidR="00BC17B0" w:rsidRPr="009D0A2E" w:rsidRDefault="00BC17B0" w:rsidP="00D66AE6">
            <w:pPr>
              <w:pStyle w:val="TableParagraph"/>
              <w:rPr>
                <w:sz w:val="24"/>
                <w:szCs w:val="24"/>
              </w:rPr>
            </w:pPr>
            <w:r w:rsidRPr="009D0A2E">
              <w:rPr>
                <w:sz w:val="24"/>
                <w:szCs w:val="24"/>
              </w:rPr>
              <w:t>Cung cấp đầu ra.</w:t>
            </w:r>
          </w:p>
          <w:p w:rsidR="00BC17B0" w:rsidRPr="009D0A2E" w:rsidRDefault="00BC17B0" w:rsidP="00D66AE6">
            <w:pPr>
              <w:pStyle w:val="TableParagraph"/>
              <w:spacing w:before="60"/>
              <w:rPr>
                <w:sz w:val="24"/>
                <w:szCs w:val="24"/>
              </w:rPr>
            </w:pPr>
            <w:r w:rsidRPr="009D0A2E">
              <w:rPr>
                <w:sz w:val="24"/>
                <w:szCs w:val="24"/>
              </w:rPr>
              <w:t>Cung cấp ổ cắm : TV, Truyề</w:t>
            </w:r>
            <w:r w:rsidR="001869EC">
              <w:rPr>
                <w:sz w:val="24"/>
                <w:szCs w:val="24"/>
              </w:rPr>
              <w:t>n hình cáp, internet</w:t>
            </w:r>
            <w:r w:rsidRPr="009D0A2E">
              <w:rPr>
                <w:sz w:val="24"/>
                <w:szCs w:val="24"/>
              </w:rPr>
              <w:t>.</w:t>
            </w:r>
          </w:p>
        </w:tc>
      </w:tr>
      <w:tr w:rsidR="00BC17B0">
        <w:trPr>
          <w:trHeight w:val="671"/>
        </w:trPr>
        <w:tc>
          <w:tcPr>
            <w:tcW w:w="2631" w:type="dxa"/>
          </w:tcPr>
          <w:p w:rsidR="00BC17B0" w:rsidRDefault="00BC17B0" w:rsidP="009D0A2E">
            <w:pPr>
              <w:pStyle w:val="TableParagraph"/>
              <w:spacing w:before="49"/>
              <w:ind w:left="107"/>
              <w:rPr>
                <w:sz w:val="24"/>
              </w:rPr>
            </w:pPr>
            <w:r>
              <w:rPr>
                <w:sz w:val="24"/>
              </w:rPr>
              <w:t>Hệ thống đường ống điều hòa không khí</w:t>
            </w:r>
          </w:p>
        </w:tc>
        <w:tc>
          <w:tcPr>
            <w:tcW w:w="7291" w:type="dxa"/>
          </w:tcPr>
          <w:p w:rsidR="00BC17B0" w:rsidRPr="009D0A2E" w:rsidRDefault="00BC17B0" w:rsidP="00D66AE6">
            <w:pPr>
              <w:pStyle w:val="TableParagraph"/>
              <w:ind w:right="346"/>
              <w:rPr>
                <w:sz w:val="24"/>
                <w:szCs w:val="24"/>
              </w:rPr>
            </w:pPr>
            <w:r w:rsidRPr="009D0A2E">
              <w:rPr>
                <w:sz w:val="24"/>
                <w:szCs w:val="24"/>
              </w:rPr>
              <w:t>Cung cấp hệ thống đường ống gồm ống đồng và ống thoát nước ngưng đến vị trí gắn máy điều hòa. Không cung cấp máy điều hòa.</w:t>
            </w:r>
          </w:p>
        </w:tc>
      </w:tr>
      <w:tr w:rsidR="000B764D" w:rsidTr="00F02ADF">
        <w:trPr>
          <w:trHeight w:val="401"/>
        </w:trPr>
        <w:tc>
          <w:tcPr>
            <w:tcW w:w="9922" w:type="dxa"/>
            <w:gridSpan w:val="2"/>
            <w:vAlign w:val="center"/>
          </w:tcPr>
          <w:p w:rsidR="000B764D" w:rsidRPr="00891CB7" w:rsidRDefault="000B764D" w:rsidP="00891CB7">
            <w:pPr>
              <w:pStyle w:val="TableParagraph"/>
              <w:spacing w:before="49"/>
              <w:ind w:left="107"/>
              <w:jc w:val="center"/>
              <w:rPr>
                <w:b/>
                <w:sz w:val="24"/>
              </w:rPr>
            </w:pPr>
            <w:r w:rsidRPr="00891CB7">
              <w:rPr>
                <w:b/>
                <w:sz w:val="24"/>
              </w:rPr>
              <w:t>PHÒNG VỆ SINH</w:t>
            </w:r>
          </w:p>
        </w:tc>
      </w:tr>
      <w:tr w:rsidR="00255B21" w:rsidTr="00F02ADF">
        <w:trPr>
          <w:trHeight w:val="408"/>
        </w:trPr>
        <w:tc>
          <w:tcPr>
            <w:tcW w:w="2631" w:type="dxa"/>
          </w:tcPr>
          <w:p w:rsidR="00255B21" w:rsidRDefault="00255B21" w:rsidP="009D0A2E">
            <w:pPr>
              <w:pStyle w:val="TableParagraph"/>
              <w:spacing w:before="49"/>
              <w:ind w:left="107"/>
              <w:rPr>
                <w:sz w:val="24"/>
              </w:rPr>
            </w:pPr>
            <w:r>
              <w:rPr>
                <w:sz w:val="24"/>
              </w:rPr>
              <w:t>Sàn</w:t>
            </w:r>
          </w:p>
        </w:tc>
        <w:tc>
          <w:tcPr>
            <w:tcW w:w="7291" w:type="dxa"/>
          </w:tcPr>
          <w:p w:rsidR="00255B21" w:rsidRPr="009D0A2E" w:rsidRDefault="00255B21" w:rsidP="008756A8">
            <w:pPr>
              <w:pStyle w:val="TableParagraph"/>
              <w:rPr>
                <w:sz w:val="24"/>
                <w:szCs w:val="24"/>
              </w:rPr>
            </w:pPr>
            <w:r w:rsidRPr="009D0A2E">
              <w:rPr>
                <w:sz w:val="24"/>
                <w:szCs w:val="24"/>
              </w:rPr>
              <w:t>Ốp lát gạch Ceramic 600x600.</w:t>
            </w:r>
          </w:p>
        </w:tc>
      </w:tr>
      <w:tr w:rsidR="00255B21" w:rsidTr="00F02ADF">
        <w:trPr>
          <w:trHeight w:val="428"/>
        </w:trPr>
        <w:tc>
          <w:tcPr>
            <w:tcW w:w="2631" w:type="dxa"/>
          </w:tcPr>
          <w:p w:rsidR="00255B21" w:rsidRDefault="00255B21" w:rsidP="00D66AE6">
            <w:pPr>
              <w:pStyle w:val="TableParagraph"/>
              <w:spacing w:before="49"/>
              <w:ind w:left="107"/>
              <w:rPr>
                <w:sz w:val="24"/>
              </w:rPr>
            </w:pPr>
            <w:r>
              <w:rPr>
                <w:sz w:val="24"/>
              </w:rPr>
              <w:t>Tường</w:t>
            </w:r>
          </w:p>
        </w:tc>
        <w:tc>
          <w:tcPr>
            <w:tcW w:w="7291" w:type="dxa"/>
          </w:tcPr>
          <w:p w:rsidR="00255B21" w:rsidRPr="009D0A2E" w:rsidRDefault="00255B21" w:rsidP="008756A8">
            <w:pPr>
              <w:pStyle w:val="TableParagraph"/>
              <w:spacing w:before="49"/>
              <w:rPr>
                <w:sz w:val="24"/>
                <w:szCs w:val="24"/>
              </w:rPr>
            </w:pPr>
            <w:r w:rsidRPr="009D0A2E">
              <w:rPr>
                <w:sz w:val="24"/>
                <w:szCs w:val="24"/>
              </w:rPr>
              <w:t>Ốp lát gạch Ceramic 300x600.</w:t>
            </w:r>
          </w:p>
        </w:tc>
      </w:tr>
      <w:tr w:rsidR="00255B21">
        <w:trPr>
          <w:trHeight w:val="671"/>
        </w:trPr>
        <w:tc>
          <w:tcPr>
            <w:tcW w:w="2631" w:type="dxa"/>
          </w:tcPr>
          <w:p w:rsidR="00255B21" w:rsidRDefault="00255B21" w:rsidP="009D0A2E">
            <w:pPr>
              <w:pStyle w:val="TableParagraph"/>
              <w:spacing w:before="49"/>
              <w:ind w:left="107"/>
              <w:rPr>
                <w:sz w:val="24"/>
              </w:rPr>
            </w:pPr>
            <w:r>
              <w:rPr>
                <w:sz w:val="24"/>
              </w:rPr>
              <w:t>Trần</w:t>
            </w:r>
          </w:p>
        </w:tc>
        <w:tc>
          <w:tcPr>
            <w:tcW w:w="7291" w:type="dxa"/>
          </w:tcPr>
          <w:p w:rsidR="00255B21" w:rsidRPr="009D0A2E" w:rsidRDefault="00255B21" w:rsidP="008756A8">
            <w:pPr>
              <w:pStyle w:val="TableParagraph"/>
              <w:rPr>
                <w:sz w:val="24"/>
                <w:szCs w:val="24"/>
              </w:rPr>
            </w:pPr>
            <w:r w:rsidRPr="009D0A2E">
              <w:rPr>
                <w:sz w:val="24"/>
                <w:szCs w:val="24"/>
              </w:rPr>
              <w:t>Trần thạch cao khung xương Vĩnh Tường/hoặc nhãn hiệu khác có giá trị tương đương.</w:t>
            </w:r>
          </w:p>
          <w:p w:rsidR="00255B21" w:rsidRPr="009D0A2E" w:rsidRDefault="00255B21" w:rsidP="008756A8">
            <w:pPr>
              <w:pStyle w:val="TableParagraph"/>
              <w:spacing w:before="60"/>
              <w:ind w:right="207"/>
              <w:rPr>
                <w:sz w:val="24"/>
                <w:szCs w:val="24"/>
              </w:rPr>
            </w:pPr>
            <w:r w:rsidRPr="009D0A2E">
              <w:rPr>
                <w:sz w:val="24"/>
                <w:szCs w:val="24"/>
              </w:rPr>
              <w:t>Hoàn thiện sơn nước hiệu Nippon/Jotun/Maxilite hoặc nhãn hiệu khác có giá trị tương đương.</w:t>
            </w:r>
          </w:p>
        </w:tc>
      </w:tr>
      <w:tr w:rsidR="00255B21" w:rsidTr="009706FC">
        <w:trPr>
          <w:trHeight w:val="671"/>
        </w:trPr>
        <w:tc>
          <w:tcPr>
            <w:tcW w:w="2631" w:type="dxa"/>
          </w:tcPr>
          <w:p w:rsidR="00255B21" w:rsidRDefault="00255B21" w:rsidP="009D0A2E">
            <w:pPr>
              <w:pStyle w:val="TableParagraph"/>
              <w:spacing w:before="49"/>
              <w:ind w:left="107"/>
              <w:rPr>
                <w:sz w:val="24"/>
              </w:rPr>
            </w:pPr>
            <w:r>
              <w:rPr>
                <w:sz w:val="24"/>
              </w:rPr>
              <w:t>Cửa phòng tắm – khung cửa</w:t>
            </w:r>
          </w:p>
        </w:tc>
        <w:tc>
          <w:tcPr>
            <w:tcW w:w="7291" w:type="dxa"/>
            <w:vAlign w:val="center"/>
          </w:tcPr>
          <w:p w:rsidR="00255B21" w:rsidRPr="009D0A2E" w:rsidRDefault="00255B21" w:rsidP="008756A8">
            <w:pPr>
              <w:pStyle w:val="Default"/>
              <w:rPr>
                <w:rFonts w:eastAsia="Times New Roman"/>
                <w:color w:val="auto"/>
                <w:lang w:bidi="en-US"/>
              </w:rPr>
            </w:pPr>
            <w:r w:rsidRPr="009D0A2E">
              <w:rPr>
                <w:rFonts w:eastAsia="Times New Roman"/>
                <w:color w:val="auto"/>
                <w:lang w:bidi="en-US"/>
              </w:rPr>
              <w:t xml:space="preserve"> Chất liệu gỗ công nghiệp Leowood chống nước</w:t>
            </w:r>
          </w:p>
        </w:tc>
      </w:tr>
      <w:tr w:rsidR="00255B21">
        <w:trPr>
          <w:trHeight w:val="671"/>
        </w:trPr>
        <w:tc>
          <w:tcPr>
            <w:tcW w:w="2631" w:type="dxa"/>
          </w:tcPr>
          <w:p w:rsidR="00255B21" w:rsidRDefault="00255B21" w:rsidP="009D0A2E">
            <w:pPr>
              <w:pStyle w:val="TableParagraph"/>
              <w:spacing w:before="49"/>
              <w:ind w:left="107"/>
              <w:rPr>
                <w:sz w:val="24"/>
              </w:rPr>
            </w:pPr>
            <w:r>
              <w:rPr>
                <w:sz w:val="24"/>
              </w:rPr>
              <w:t>Thiết bị điện</w:t>
            </w:r>
          </w:p>
        </w:tc>
        <w:tc>
          <w:tcPr>
            <w:tcW w:w="7291" w:type="dxa"/>
          </w:tcPr>
          <w:p w:rsidR="00255B21" w:rsidRPr="009D0A2E" w:rsidRDefault="00255B21" w:rsidP="008756A8">
            <w:pPr>
              <w:pStyle w:val="TableParagraph"/>
              <w:spacing w:before="51"/>
              <w:ind w:right="317"/>
              <w:rPr>
                <w:sz w:val="24"/>
                <w:szCs w:val="24"/>
              </w:rPr>
            </w:pPr>
            <w:r w:rsidRPr="009D0A2E">
              <w:rPr>
                <w:sz w:val="24"/>
                <w:szCs w:val="24"/>
              </w:rPr>
              <w:t>Công tắc - Ổ cắm : Nhãn hiệu MPE/Clipsal hoặc nhãn hiệu khác có giá trị tương đương.</w:t>
            </w:r>
          </w:p>
          <w:p w:rsidR="00255B21" w:rsidRPr="009D0A2E" w:rsidRDefault="00255B21" w:rsidP="008756A8">
            <w:pPr>
              <w:pStyle w:val="TableParagraph"/>
              <w:spacing w:before="60"/>
              <w:rPr>
                <w:sz w:val="24"/>
                <w:szCs w:val="24"/>
              </w:rPr>
            </w:pPr>
            <w:r w:rsidRPr="009D0A2E">
              <w:rPr>
                <w:sz w:val="24"/>
                <w:szCs w:val="24"/>
              </w:rPr>
              <w:t>Đèn led âm trần hiệu MPE/Điện Quang/Duhal</w:t>
            </w:r>
          </w:p>
        </w:tc>
      </w:tr>
      <w:tr w:rsidR="00255B21">
        <w:trPr>
          <w:trHeight w:val="671"/>
        </w:trPr>
        <w:tc>
          <w:tcPr>
            <w:tcW w:w="2631" w:type="dxa"/>
          </w:tcPr>
          <w:p w:rsidR="00255B21" w:rsidRDefault="00255B21" w:rsidP="009D0A2E">
            <w:pPr>
              <w:pStyle w:val="TableParagraph"/>
              <w:spacing w:before="49"/>
              <w:ind w:left="107"/>
              <w:rPr>
                <w:sz w:val="24"/>
              </w:rPr>
            </w:pPr>
            <w:r>
              <w:rPr>
                <w:sz w:val="24"/>
              </w:rPr>
              <w:t>Thiết bị vệ sinh</w:t>
            </w:r>
          </w:p>
        </w:tc>
        <w:tc>
          <w:tcPr>
            <w:tcW w:w="7291" w:type="dxa"/>
          </w:tcPr>
          <w:p w:rsidR="00255B21" w:rsidRPr="009D0A2E" w:rsidRDefault="00255B21" w:rsidP="008756A8">
            <w:pPr>
              <w:pStyle w:val="TableParagraph"/>
              <w:ind w:right="411"/>
              <w:rPr>
                <w:sz w:val="24"/>
                <w:szCs w:val="24"/>
              </w:rPr>
            </w:pPr>
            <w:r w:rsidRPr="009D0A2E">
              <w:rPr>
                <w:sz w:val="24"/>
                <w:szCs w:val="24"/>
              </w:rPr>
              <w:t>Thiết bị vệ sinh bàn cầu, Lavabo Caesar/Toto/hoặc nhãn hiệu khác có giá trị tương đương.</w:t>
            </w:r>
          </w:p>
        </w:tc>
      </w:tr>
      <w:tr w:rsidR="00255B21">
        <w:trPr>
          <w:trHeight w:val="671"/>
        </w:trPr>
        <w:tc>
          <w:tcPr>
            <w:tcW w:w="2631" w:type="dxa"/>
          </w:tcPr>
          <w:p w:rsidR="00255B21" w:rsidRDefault="00255B21" w:rsidP="009D0A2E">
            <w:pPr>
              <w:pStyle w:val="TableParagraph"/>
              <w:spacing w:before="49"/>
              <w:ind w:left="107"/>
              <w:rPr>
                <w:sz w:val="24"/>
              </w:rPr>
            </w:pPr>
            <w:r>
              <w:rPr>
                <w:sz w:val="24"/>
              </w:rPr>
              <w:t>Phụ kiện phòng tắm</w:t>
            </w:r>
          </w:p>
        </w:tc>
        <w:tc>
          <w:tcPr>
            <w:tcW w:w="7291" w:type="dxa"/>
          </w:tcPr>
          <w:p w:rsidR="00255B21" w:rsidRPr="009D0A2E" w:rsidRDefault="00255B21" w:rsidP="008756A8">
            <w:pPr>
              <w:pStyle w:val="TableParagraph"/>
              <w:ind w:right="304"/>
              <w:rPr>
                <w:sz w:val="24"/>
                <w:szCs w:val="24"/>
              </w:rPr>
            </w:pPr>
            <w:r w:rsidRPr="009D0A2E">
              <w:rPr>
                <w:sz w:val="24"/>
                <w:szCs w:val="24"/>
              </w:rPr>
              <w:t>Bộ vòi sen nóng lạnh kèm đầu và dây sen, vòi Lavabo hiệu Caesar/hoặc nhãn hiệu khác có giá trị tương đương.</w:t>
            </w:r>
          </w:p>
          <w:p w:rsidR="00255B21" w:rsidRPr="009D0A2E" w:rsidRDefault="00255B21" w:rsidP="008756A8">
            <w:pPr>
              <w:pStyle w:val="TableParagraph"/>
              <w:spacing w:before="60"/>
              <w:rPr>
                <w:sz w:val="24"/>
                <w:szCs w:val="24"/>
              </w:rPr>
            </w:pPr>
            <w:r w:rsidRPr="009D0A2E">
              <w:rPr>
                <w:sz w:val="24"/>
                <w:szCs w:val="24"/>
              </w:rPr>
              <w:t>Bàn Lavabo đá.</w:t>
            </w:r>
          </w:p>
        </w:tc>
      </w:tr>
      <w:tr w:rsidR="00255B21" w:rsidTr="00EC71E2">
        <w:trPr>
          <w:trHeight w:val="671"/>
        </w:trPr>
        <w:tc>
          <w:tcPr>
            <w:tcW w:w="2631" w:type="dxa"/>
            <w:vAlign w:val="center"/>
          </w:tcPr>
          <w:p w:rsidR="00255B21" w:rsidRPr="00130333" w:rsidRDefault="00255B21" w:rsidP="009D0A2E">
            <w:pPr>
              <w:pStyle w:val="TableParagraph"/>
              <w:spacing w:before="49"/>
              <w:ind w:left="107"/>
              <w:rPr>
                <w:sz w:val="24"/>
              </w:rPr>
            </w:pPr>
            <w:r w:rsidRPr="00130333">
              <w:rPr>
                <w:sz w:val="24"/>
              </w:rPr>
              <w:t xml:space="preserve">Kính tắm đứng </w:t>
            </w:r>
            <w:r w:rsidR="007B3569">
              <w:rPr>
                <w:sz w:val="24"/>
              </w:rPr>
              <w:t>t</w:t>
            </w:r>
            <w:r w:rsidRPr="00130333">
              <w:rPr>
                <w:sz w:val="24"/>
              </w:rPr>
              <w:t>olet</w:t>
            </w:r>
          </w:p>
          <w:p w:rsidR="00255B21" w:rsidRDefault="00255B21" w:rsidP="009D0A2E">
            <w:pPr>
              <w:pStyle w:val="TableParagraph"/>
              <w:spacing w:before="49"/>
              <w:ind w:left="107"/>
              <w:rPr>
                <w:sz w:val="24"/>
              </w:rPr>
            </w:pPr>
          </w:p>
        </w:tc>
        <w:tc>
          <w:tcPr>
            <w:tcW w:w="7291" w:type="dxa"/>
          </w:tcPr>
          <w:p w:rsidR="00255B21" w:rsidRPr="009D0A2E" w:rsidRDefault="0075799B" w:rsidP="008756A8">
            <w:pPr>
              <w:pStyle w:val="TableParagraph"/>
              <w:ind w:right="304"/>
              <w:rPr>
                <w:sz w:val="24"/>
                <w:szCs w:val="24"/>
              </w:rPr>
            </w:pPr>
            <w:r>
              <w:rPr>
                <w:sz w:val="24"/>
                <w:szCs w:val="24"/>
              </w:rPr>
              <w:t>Kính cường lực 10mm</w:t>
            </w:r>
            <w:r>
              <w:rPr>
                <w:sz w:val="24"/>
                <w:szCs w:val="24"/>
              </w:rPr>
              <w:br/>
              <w:t>Phụ kiện: inox 304</w:t>
            </w:r>
          </w:p>
        </w:tc>
      </w:tr>
      <w:tr w:rsidR="000B764D" w:rsidTr="00F02ADF">
        <w:trPr>
          <w:trHeight w:val="372"/>
        </w:trPr>
        <w:tc>
          <w:tcPr>
            <w:tcW w:w="9922" w:type="dxa"/>
            <w:gridSpan w:val="2"/>
          </w:tcPr>
          <w:p w:rsidR="000B764D" w:rsidRPr="009D0A2E" w:rsidRDefault="00337AD9" w:rsidP="00337AD9">
            <w:pPr>
              <w:pStyle w:val="TableParagraph"/>
              <w:spacing w:before="49"/>
              <w:ind w:right="346"/>
              <w:jc w:val="center"/>
              <w:rPr>
                <w:sz w:val="24"/>
                <w:szCs w:val="24"/>
              </w:rPr>
            </w:pPr>
            <w:r w:rsidRPr="009D0A2E">
              <w:rPr>
                <w:b/>
                <w:sz w:val="24"/>
                <w:szCs w:val="24"/>
              </w:rPr>
              <w:t>PHÒNG BẾP</w:t>
            </w:r>
          </w:p>
        </w:tc>
      </w:tr>
      <w:tr w:rsidR="007B3569">
        <w:trPr>
          <w:trHeight w:val="671"/>
        </w:trPr>
        <w:tc>
          <w:tcPr>
            <w:tcW w:w="2631" w:type="dxa"/>
          </w:tcPr>
          <w:p w:rsidR="007B3569" w:rsidRDefault="007B3569" w:rsidP="00D66AE6">
            <w:pPr>
              <w:pStyle w:val="TableParagraph"/>
              <w:ind w:left="107"/>
              <w:rPr>
                <w:sz w:val="24"/>
              </w:rPr>
            </w:pPr>
            <w:r>
              <w:rPr>
                <w:sz w:val="24"/>
              </w:rPr>
              <w:t>Sàn</w:t>
            </w:r>
          </w:p>
        </w:tc>
        <w:tc>
          <w:tcPr>
            <w:tcW w:w="7291" w:type="dxa"/>
          </w:tcPr>
          <w:p w:rsidR="007B3569" w:rsidRPr="009D0A2E" w:rsidRDefault="007B3569" w:rsidP="008756A8">
            <w:pPr>
              <w:pStyle w:val="TableParagraph"/>
              <w:ind w:right="164"/>
              <w:rPr>
                <w:sz w:val="24"/>
                <w:szCs w:val="24"/>
              </w:rPr>
            </w:pPr>
            <w:r w:rsidRPr="009D0A2E">
              <w:rPr>
                <w:sz w:val="24"/>
                <w:szCs w:val="24"/>
              </w:rPr>
              <w:t>Gạch bóng kiếng 600x600 hiệu Grancera/Prime/Mỹ Đức/Unis hoặc nhãn hiệu khác có giá trị tương đương.</w:t>
            </w:r>
          </w:p>
        </w:tc>
      </w:tr>
      <w:tr w:rsidR="007B3569">
        <w:trPr>
          <w:trHeight w:val="671"/>
        </w:trPr>
        <w:tc>
          <w:tcPr>
            <w:tcW w:w="2631" w:type="dxa"/>
          </w:tcPr>
          <w:p w:rsidR="007B3569" w:rsidRDefault="007B3569" w:rsidP="00D66AE6">
            <w:pPr>
              <w:pStyle w:val="TableParagraph"/>
              <w:spacing w:before="51"/>
              <w:ind w:left="107"/>
              <w:rPr>
                <w:sz w:val="24"/>
              </w:rPr>
            </w:pPr>
            <w:r>
              <w:rPr>
                <w:sz w:val="24"/>
              </w:rPr>
              <w:t>Tường</w:t>
            </w:r>
          </w:p>
        </w:tc>
        <w:tc>
          <w:tcPr>
            <w:tcW w:w="7291" w:type="dxa"/>
          </w:tcPr>
          <w:p w:rsidR="007B3569" w:rsidRPr="009D0A2E" w:rsidRDefault="007B3569" w:rsidP="008756A8">
            <w:pPr>
              <w:pStyle w:val="TableParagraph"/>
              <w:spacing w:before="51"/>
              <w:ind w:right="167"/>
              <w:rPr>
                <w:sz w:val="24"/>
                <w:szCs w:val="24"/>
              </w:rPr>
            </w:pPr>
            <w:r w:rsidRPr="009D0A2E">
              <w:rPr>
                <w:sz w:val="24"/>
                <w:szCs w:val="24"/>
              </w:rPr>
              <w:t>Hoàn thiện sơn nước của hiệu Nippon/Jotun/Maxilite hoặc nhãn hiệu khác có giá trị tương đương.</w:t>
            </w:r>
          </w:p>
        </w:tc>
      </w:tr>
      <w:tr w:rsidR="007B3569">
        <w:trPr>
          <w:trHeight w:val="671"/>
        </w:trPr>
        <w:tc>
          <w:tcPr>
            <w:tcW w:w="2631" w:type="dxa"/>
          </w:tcPr>
          <w:p w:rsidR="007B3569" w:rsidRDefault="007B3569" w:rsidP="00D66AE6">
            <w:pPr>
              <w:pStyle w:val="TableParagraph"/>
              <w:ind w:left="107"/>
              <w:rPr>
                <w:sz w:val="24"/>
              </w:rPr>
            </w:pPr>
            <w:r>
              <w:rPr>
                <w:sz w:val="24"/>
              </w:rPr>
              <w:t>Trần</w:t>
            </w:r>
          </w:p>
        </w:tc>
        <w:tc>
          <w:tcPr>
            <w:tcW w:w="7291" w:type="dxa"/>
          </w:tcPr>
          <w:p w:rsidR="007B3569" w:rsidRPr="009D0A2E" w:rsidRDefault="007B3569" w:rsidP="008756A8">
            <w:pPr>
              <w:pStyle w:val="TableParagraph"/>
              <w:rPr>
                <w:sz w:val="24"/>
                <w:szCs w:val="24"/>
              </w:rPr>
            </w:pPr>
            <w:r w:rsidRPr="009D0A2E">
              <w:rPr>
                <w:sz w:val="24"/>
                <w:szCs w:val="24"/>
              </w:rPr>
              <w:t>Trần thạch cao khung xương Vĩnh Tường/hoặc nhãn hiệu khác có giá trị tương đương.</w:t>
            </w:r>
          </w:p>
          <w:p w:rsidR="007B3569" w:rsidRPr="009D0A2E" w:rsidRDefault="007B3569" w:rsidP="008756A8">
            <w:pPr>
              <w:pStyle w:val="TableParagraph"/>
              <w:spacing w:before="60"/>
              <w:ind w:right="147"/>
              <w:rPr>
                <w:sz w:val="24"/>
                <w:szCs w:val="24"/>
              </w:rPr>
            </w:pPr>
            <w:r w:rsidRPr="009D0A2E">
              <w:rPr>
                <w:sz w:val="24"/>
                <w:szCs w:val="24"/>
              </w:rPr>
              <w:t>Hoàn thiện sơn nước hiệu Nippon/ Juton/Toa hoặc nhãn hiệu khác có giá trị tương đương.</w:t>
            </w:r>
          </w:p>
        </w:tc>
      </w:tr>
      <w:tr w:rsidR="007B3569" w:rsidTr="00F02ADF">
        <w:trPr>
          <w:trHeight w:val="368"/>
        </w:trPr>
        <w:tc>
          <w:tcPr>
            <w:tcW w:w="2631" w:type="dxa"/>
          </w:tcPr>
          <w:p w:rsidR="007B3569" w:rsidRDefault="007B3569" w:rsidP="00D66AE6">
            <w:pPr>
              <w:pStyle w:val="TableParagraph"/>
              <w:ind w:left="107"/>
              <w:rPr>
                <w:sz w:val="24"/>
              </w:rPr>
            </w:pPr>
            <w:r>
              <w:rPr>
                <w:sz w:val="24"/>
              </w:rPr>
              <w:lastRenderedPageBreak/>
              <w:t>Tủ bếp</w:t>
            </w:r>
          </w:p>
        </w:tc>
        <w:tc>
          <w:tcPr>
            <w:tcW w:w="7291" w:type="dxa"/>
          </w:tcPr>
          <w:p w:rsidR="007B3569" w:rsidRPr="009D0A2E" w:rsidRDefault="007B3569" w:rsidP="008756A8">
            <w:pPr>
              <w:pStyle w:val="TableParagraph"/>
              <w:rPr>
                <w:sz w:val="24"/>
                <w:szCs w:val="24"/>
              </w:rPr>
            </w:pPr>
            <w:r w:rsidRPr="009D0A2E">
              <w:rPr>
                <w:sz w:val="24"/>
                <w:szCs w:val="24"/>
              </w:rPr>
              <w:t>Chất liệu MDF lõi xanh chống ẩm.</w:t>
            </w:r>
          </w:p>
        </w:tc>
      </w:tr>
      <w:tr w:rsidR="007B3569">
        <w:trPr>
          <w:trHeight w:val="671"/>
        </w:trPr>
        <w:tc>
          <w:tcPr>
            <w:tcW w:w="2631" w:type="dxa"/>
          </w:tcPr>
          <w:p w:rsidR="007B3569" w:rsidRDefault="007B3569" w:rsidP="00D66AE6">
            <w:pPr>
              <w:pStyle w:val="TableParagraph"/>
              <w:ind w:left="107"/>
              <w:rPr>
                <w:sz w:val="24"/>
              </w:rPr>
            </w:pPr>
            <w:r>
              <w:rPr>
                <w:sz w:val="24"/>
              </w:rPr>
              <w:t>Phụ kiện tủ kệ bếp</w:t>
            </w:r>
          </w:p>
        </w:tc>
        <w:tc>
          <w:tcPr>
            <w:tcW w:w="7291" w:type="dxa"/>
          </w:tcPr>
          <w:p w:rsidR="007B3569" w:rsidRPr="009D0A2E" w:rsidRDefault="007B3569" w:rsidP="008756A8">
            <w:pPr>
              <w:pStyle w:val="TableParagraph"/>
              <w:ind w:right="165"/>
              <w:rPr>
                <w:sz w:val="24"/>
                <w:szCs w:val="24"/>
              </w:rPr>
            </w:pPr>
            <w:r w:rsidRPr="009D0A2E">
              <w:rPr>
                <w:sz w:val="24"/>
                <w:szCs w:val="24"/>
              </w:rPr>
              <w:t>Mặt bàn bếp Đá marble/Đá nhân tạo thẩm mỹ cao/hoặc chất liệu khác có giá trị tương đương.</w:t>
            </w:r>
          </w:p>
        </w:tc>
      </w:tr>
      <w:tr w:rsidR="007B3569">
        <w:trPr>
          <w:trHeight w:val="671"/>
        </w:trPr>
        <w:tc>
          <w:tcPr>
            <w:tcW w:w="2631" w:type="dxa"/>
          </w:tcPr>
          <w:p w:rsidR="007B3569" w:rsidRDefault="007B3569" w:rsidP="00D66AE6">
            <w:pPr>
              <w:pStyle w:val="TableParagraph"/>
              <w:ind w:left="107"/>
              <w:rPr>
                <w:sz w:val="24"/>
              </w:rPr>
            </w:pPr>
            <w:r>
              <w:rPr>
                <w:sz w:val="24"/>
              </w:rPr>
              <w:t>Thiết bị bếp</w:t>
            </w:r>
          </w:p>
        </w:tc>
        <w:tc>
          <w:tcPr>
            <w:tcW w:w="7291" w:type="dxa"/>
          </w:tcPr>
          <w:p w:rsidR="007B3569" w:rsidRPr="009D0A2E" w:rsidRDefault="008718B7" w:rsidP="008756A8">
            <w:pPr>
              <w:pStyle w:val="TableParagraph"/>
              <w:ind w:right="589"/>
              <w:rPr>
                <w:sz w:val="24"/>
                <w:szCs w:val="24"/>
              </w:rPr>
            </w:pPr>
            <w:r w:rsidRPr="00232404">
              <w:rPr>
                <w:sz w:val="24"/>
                <w:szCs w:val="24"/>
              </w:rPr>
              <w:t>Chậu rửa chén Inox 02 hộc</w:t>
            </w:r>
            <w:r>
              <w:rPr>
                <w:sz w:val="24"/>
                <w:szCs w:val="24"/>
              </w:rPr>
              <w:t xml:space="preserve"> hiệu Full House (bảo hành trọn đời)</w:t>
            </w:r>
            <w:r w:rsidRPr="00232404">
              <w:rPr>
                <w:sz w:val="24"/>
                <w:szCs w:val="24"/>
              </w:rPr>
              <w:t xml:space="preserve"> + vòi rửa hiệu Caesar/hoặc nhãn hiệu khác có giá trị tương đương.</w:t>
            </w:r>
          </w:p>
        </w:tc>
      </w:tr>
      <w:tr w:rsidR="000B764D">
        <w:trPr>
          <w:trHeight w:val="671"/>
        </w:trPr>
        <w:tc>
          <w:tcPr>
            <w:tcW w:w="2631" w:type="dxa"/>
          </w:tcPr>
          <w:p w:rsidR="000B764D" w:rsidRDefault="000B764D" w:rsidP="00D66AE6">
            <w:pPr>
              <w:pStyle w:val="TableParagraph"/>
              <w:ind w:left="107"/>
              <w:rPr>
                <w:sz w:val="24"/>
              </w:rPr>
            </w:pPr>
            <w:r>
              <w:rPr>
                <w:sz w:val="24"/>
              </w:rPr>
              <w:t>Thiết bị điện</w:t>
            </w:r>
          </w:p>
        </w:tc>
        <w:tc>
          <w:tcPr>
            <w:tcW w:w="7291" w:type="dxa"/>
          </w:tcPr>
          <w:p w:rsidR="000B764D" w:rsidRPr="009D0A2E" w:rsidRDefault="000B764D" w:rsidP="00D66AE6">
            <w:pPr>
              <w:pStyle w:val="TableParagraph"/>
              <w:ind w:right="317"/>
              <w:rPr>
                <w:sz w:val="24"/>
                <w:szCs w:val="24"/>
              </w:rPr>
            </w:pPr>
            <w:r w:rsidRPr="009D0A2E">
              <w:rPr>
                <w:sz w:val="24"/>
                <w:szCs w:val="24"/>
              </w:rPr>
              <w:t>Công tắc - Ổ cắm : Nhãn hiệu MPE/Clipsal hoặc nhãn hiệu khác có giá trị tương đương.</w:t>
            </w:r>
          </w:p>
          <w:p w:rsidR="000B764D" w:rsidRPr="009D0A2E" w:rsidRDefault="000B764D" w:rsidP="00AE1F6D">
            <w:pPr>
              <w:pStyle w:val="TableParagraph"/>
              <w:spacing w:before="60"/>
              <w:rPr>
                <w:sz w:val="24"/>
                <w:szCs w:val="24"/>
              </w:rPr>
            </w:pPr>
            <w:r w:rsidRPr="009D0A2E">
              <w:rPr>
                <w:sz w:val="24"/>
                <w:szCs w:val="24"/>
              </w:rPr>
              <w:t xml:space="preserve">Đèn </w:t>
            </w:r>
            <w:r w:rsidR="00BD7BC4" w:rsidRPr="009D0A2E">
              <w:rPr>
                <w:sz w:val="24"/>
                <w:szCs w:val="24"/>
              </w:rPr>
              <w:t>Led</w:t>
            </w:r>
            <w:r w:rsidRPr="009D0A2E">
              <w:rPr>
                <w:sz w:val="24"/>
                <w:szCs w:val="24"/>
              </w:rPr>
              <w:t xml:space="preserve"> âm trần hiệu MPE/Điện Quang .</w:t>
            </w:r>
          </w:p>
        </w:tc>
      </w:tr>
      <w:tr w:rsidR="000B764D" w:rsidTr="00F02ADF">
        <w:trPr>
          <w:trHeight w:val="378"/>
        </w:trPr>
        <w:tc>
          <w:tcPr>
            <w:tcW w:w="9922" w:type="dxa"/>
            <w:gridSpan w:val="2"/>
          </w:tcPr>
          <w:p w:rsidR="000B764D" w:rsidRPr="009D0A2E" w:rsidRDefault="000B764D" w:rsidP="000B764D">
            <w:pPr>
              <w:pStyle w:val="TableParagraph"/>
              <w:spacing w:before="49"/>
              <w:ind w:right="346"/>
              <w:jc w:val="center"/>
              <w:rPr>
                <w:sz w:val="24"/>
                <w:szCs w:val="24"/>
              </w:rPr>
            </w:pPr>
            <w:r w:rsidRPr="009D0A2E">
              <w:rPr>
                <w:b/>
                <w:sz w:val="24"/>
                <w:szCs w:val="24"/>
              </w:rPr>
              <w:t>PHÒNG GIẶT</w:t>
            </w:r>
          </w:p>
        </w:tc>
      </w:tr>
      <w:tr w:rsidR="000B764D" w:rsidTr="00F02ADF">
        <w:trPr>
          <w:trHeight w:val="476"/>
        </w:trPr>
        <w:tc>
          <w:tcPr>
            <w:tcW w:w="2631" w:type="dxa"/>
          </w:tcPr>
          <w:p w:rsidR="000B764D" w:rsidRDefault="000B764D" w:rsidP="00D66AE6">
            <w:pPr>
              <w:pStyle w:val="TableParagraph"/>
              <w:ind w:left="107"/>
              <w:rPr>
                <w:sz w:val="24"/>
              </w:rPr>
            </w:pPr>
            <w:r>
              <w:rPr>
                <w:sz w:val="24"/>
              </w:rPr>
              <w:t>Vòi nước</w:t>
            </w:r>
          </w:p>
        </w:tc>
        <w:tc>
          <w:tcPr>
            <w:tcW w:w="7291" w:type="dxa"/>
          </w:tcPr>
          <w:p w:rsidR="000B764D" w:rsidRPr="009D0A2E" w:rsidRDefault="000B764D" w:rsidP="00D66AE6">
            <w:pPr>
              <w:pStyle w:val="TableParagraph"/>
              <w:rPr>
                <w:sz w:val="24"/>
                <w:szCs w:val="24"/>
              </w:rPr>
            </w:pPr>
            <w:r w:rsidRPr="009D0A2E">
              <w:rPr>
                <w:sz w:val="24"/>
                <w:szCs w:val="24"/>
              </w:rPr>
              <w:t xml:space="preserve">Vòi </w:t>
            </w:r>
            <w:r w:rsidR="00532393" w:rsidRPr="009D0A2E">
              <w:rPr>
                <w:sz w:val="24"/>
                <w:szCs w:val="24"/>
              </w:rPr>
              <w:t>cấp</w:t>
            </w:r>
            <w:r w:rsidR="009D0A2E">
              <w:rPr>
                <w:sz w:val="24"/>
                <w:szCs w:val="24"/>
              </w:rPr>
              <w:t xml:space="preserve"> nước</w:t>
            </w:r>
            <w:r w:rsidR="00532393" w:rsidRPr="009D0A2E">
              <w:rPr>
                <w:sz w:val="24"/>
                <w:szCs w:val="24"/>
              </w:rPr>
              <w:t xml:space="preserve"> cho máy giặt</w:t>
            </w:r>
          </w:p>
        </w:tc>
      </w:tr>
      <w:tr w:rsidR="000B764D" w:rsidTr="00F02ADF">
        <w:trPr>
          <w:trHeight w:val="494"/>
        </w:trPr>
        <w:tc>
          <w:tcPr>
            <w:tcW w:w="9922" w:type="dxa"/>
            <w:gridSpan w:val="2"/>
          </w:tcPr>
          <w:p w:rsidR="000B764D" w:rsidRPr="009D0A2E" w:rsidRDefault="000B764D" w:rsidP="000B764D">
            <w:pPr>
              <w:pStyle w:val="TableParagraph"/>
              <w:spacing w:before="49"/>
              <w:ind w:right="346"/>
              <w:jc w:val="center"/>
              <w:rPr>
                <w:sz w:val="24"/>
                <w:szCs w:val="24"/>
              </w:rPr>
            </w:pPr>
            <w:r w:rsidRPr="009D0A2E">
              <w:rPr>
                <w:b/>
                <w:sz w:val="24"/>
                <w:szCs w:val="24"/>
              </w:rPr>
              <w:t>PHÒNG CHÁY CHỮA CHÁY</w:t>
            </w:r>
          </w:p>
        </w:tc>
      </w:tr>
      <w:tr w:rsidR="000B764D">
        <w:trPr>
          <w:trHeight w:val="671"/>
        </w:trPr>
        <w:tc>
          <w:tcPr>
            <w:tcW w:w="2631" w:type="dxa"/>
          </w:tcPr>
          <w:p w:rsidR="000B764D" w:rsidRDefault="000B764D" w:rsidP="00D66AE6">
            <w:pPr>
              <w:pStyle w:val="TableParagraph"/>
              <w:ind w:left="107"/>
              <w:rPr>
                <w:sz w:val="24"/>
              </w:rPr>
            </w:pPr>
            <w:r>
              <w:rPr>
                <w:sz w:val="24"/>
              </w:rPr>
              <w:t>Thiết bị báo cháy tự động</w:t>
            </w:r>
          </w:p>
        </w:tc>
        <w:tc>
          <w:tcPr>
            <w:tcW w:w="7291" w:type="dxa"/>
          </w:tcPr>
          <w:p w:rsidR="000B764D" w:rsidRPr="009D0A2E" w:rsidRDefault="000B764D" w:rsidP="00D66AE6">
            <w:pPr>
              <w:pStyle w:val="TableParagraph"/>
              <w:numPr>
                <w:ilvl w:val="0"/>
                <w:numId w:val="2"/>
              </w:numPr>
              <w:tabs>
                <w:tab w:val="left" w:pos="825"/>
                <w:tab w:val="left" w:pos="826"/>
              </w:tabs>
              <w:spacing w:before="50"/>
              <w:rPr>
                <w:sz w:val="24"/>
                <w:szCs w:val="24"/>
              </w:rPr>
            </w:pPr>
            <w:r w:rsidRPr="009D0A2E">
              <w:rPr>
                <w:sz w:val="24"/>
                <w:szCs w:val="24"/>
              </w:rPr>
              <w:t>Trung tâm báo</w:t>
            </w:r>
            <w:r w:rsidR="00AF48B4" w:rsidRPr="009D0A2E">
              <w:rPr>
                <w:sz w:val="24"/>
                <w:szCs w:val="24"/>
              </w:rPr>
              <w:t xml:space="preserve"> </w:t>
            </w:r>
            <w:r w:rsidRPr="009D0A2E">
              <w:rPr>
                <w:sz w:val="24"/>
                <w:szCs w:val="24"/>
              </w:rPr>
              <w:t>cháy.</w:t>
            </w:r>
          </w:p>
          <w:p w:rsidR="000B764D" w:rsidRPr="009D0A2E" w:rsidRDefault="000B764D" w:rsidP="00D66AE6">
            <w:pPr>
              <w:pStyle w:val="TableParagraph"/>
              <w:numPr>
                <w:ilvl w:val="0"/>
                <w:numId w:val="2"/>
              </w:numPr>
              <w:tabs>
                <w:tab w:val="left" w:pos="825"/>
                <w:tab w:val="left" w:pos="826"/>
              </w:tabs>
              <w:spacing w:before="1" w:line="277" w:lineRule="exact"/>
              <w:rPr>
                <w:sz w:val="24"/>
                <w:szCs w:val="24"/>
              </w:rPr>
            </w:pPr>
            <w:r w:rsidRPr="009D0A2E">
              <w:rPr>
                <w:sz w:val="24"/>
                <w:szCs w:val="24"/>
              </w:rPr>
              <w:t>Đầu báo</w:t>
            </w:r>
            <w:r w:rsidR="00AF48B4" w:rsidRPr="009D0A2E">
              <w:rPr>
                <w:sz w:val="24"/>
                <w:szCs w:val="24"/>
              </w:rPr>
              <w:t xml:space="preserve"> </w:t>
            </w:r>
            <w:r w:rsidRPr="009D0A2E">
              <w:rPr>
                <w:sz w:val="24"/>
                <w:szCs w:val="24"/>
              </w:rPr>
              <w:t>nhiệt.</w:t>
            </w:r>
          </w:p>
          <w:p w:rsidR="000B764D" w:rsidRPr="009D0A2E" w:rsidRDefault="000B764D" w:rsidP="00D66AE6">
            <w:pPr>
              <w:pStyle w:val="TableParagraph"/>
              <w:numPr>
                <w:ilvl w:val="0"/>
                <w:numId w:val="2"/>
              </w:numPr>
              <w:tabs>
                <w:tab w:val="left" w:pos="825"/>
                <w:tab w:val="left" w:pos="826"/>
              </w:tabs>
              <w:spacing w:before="0" w:line="277" w:lineRule="exact"/>
              <w:rPr>
                <w:sz w:val="24"/>
                <w:szCs w:val="24"/>
              </w:rPr>
            </w:pPr>
            <w:r w:rsidRPr="009D0A2E">
              <w:rPr>
                <w:sz w:val="24"/>
                <w:szCs w:val="24"/>
              </w:rPr>
              <w:t>Đầu báo</w:t>
            </w:r>
            <w:r w:rsidR="00AF48B4" w:rsidRPr="009D0A2E">
              <w:rPr>
                <w:sz w:val="24"/>
                <w:szCs w:val="24"/>
              </w:rPr>
              <w:t xml:space="preserve"> </w:t>
            </w:r>
            <w:r w:rsidRPr="009D0A2E">
              <w:rPr>
                <w:sz w:val="24"/>
                <w:szCs w:val="24"/>
              </w:rPr>
              <w:t>khói.</w:t>
            </w:r>
          </w:p>
          <w:p w:rsidR="000B764D" w:rsidRPr="009D0A2E" w:rsidRDefault="000B764D" w:rsidP="00D66AE6">
            <w:pPr>
              <w:pStyle w:val="TableParagraph"/>
              <w:numPr>
                <w:ilvl w:val="0"/>
                <w:numId w:val="2"/>
              </w:numPr>
              <w:tabs>
                <w:tab w:val="left" w:pos="825"/>
                <w:tab w:val="left" w:pos="826"/>
              </w:tabs>
              <w:spacing w:before="0" w:line="277" w:lineRule="exact"/>
              <w:rPr>
                <w:sz w:val="24"/>
                <w:szCs w:val="24"/>
              </w:rPr>
            </w:pPr>
            <w:r w:rsidRPr="009D0A2E">
              <w:rPr>
                <w:sz w:val="24"/>
                <w:szCs w:val="24"/>
              </w:rPr>
              <w:t>Đoạn nối</w:t>
            </w:r>
          </w:p>
          <w:p w:rsidR="000B764D" w:rsidRPr="009D0A2E" w:rsidRDefault="000B764D" w:rsidP="00D66AE6">
            <w:pPr>
              <w:pStyle w:val="TableParagraph"/>
              <w:rPr>
                <w:sz w:val="24"/>
                <w:szCs w:val="24"/>
              </w:rPr>
            </w:pPr>
            <w:r w:rsidRPr="009D0A2E">
              <w:rPr>
                <w:sz w:val="24"/>
                <w:szCs w:val="24"/>
              </w:rPr>
              <w:t>(Cung cấp theo thiết kế được thẩm duyệt của PCCC</w:t>
            </w:r>
            <w:r w:rsidR="001623A9" w:rsidRPr="009D0A2E">
              <w:rPr>
                <w:sz w:val="24"/>
                <w:szCs w:val="24"/>
              </w:rPr>
              <w:t xml:space="preserve"> và hoàn công chi tiết</w:t>
            </w:r>
            <w:r w:rsidRPr="009D0A2E">
              <w:rPr>
                <w:sz w:val="24"/>
                <w:szCs w:val="24"/>
              </w:rPr>
              <w:t>)</w:t>
            </w:r>
          </w:p>
        </w:tc>
      </w:tr>
      <w:tr w:rsidR="000B764D" w:rsidTr="00F02ADF">
        <w:trPr>
          <w:trHeight w:val="466"/>
        </w:trPr>
        <w:tc>
          <w:tcPr>
            <w:tcW w:w="9922" w:type="dxa"/>
            <w:gridSpan w:val="2"/>
          </w:tcPr>
          <w:p w:rsidR="000B764D" w:rsidRPr="009D0A2E" w:rsidRDefault="000B764D" w:rsidP="000B764D">
            <w:pPr>
              <w:pStyle w:val="TableParagraph"/>
              <w:spacing w:before="49"/>
              <w:ind w:right="346"/>
              <w:jc w:val="center"/>
              <w:rPr>
                <w:sz w:val="24"/>
                <w:szCs w:val="24"/>
              </w:rPr>
            </w:pPr>
            <w:r w:rsidRPr="009D0A2E">
              <w:rPr>
                <w:b/>
                <w:sz w:val="24"/>
                <w:szCs w:val="24"/>
              </w:rPr>
              <w:t>THIẾT KẾ VÀ THI CÔNG</w:t>
            </w:r>
          </w:p>
        </w:tc>
      </w:tr>
      <w:tr w:rsidR="000B764D">
        <w:trPr>
          <w:trHeight w:val="671"/>
        </w:trPr>
        <w:tc>
          <w:tcPr>
            <w:tcW w:w="2631" w:type="dxa"/>
          </w:tcPr>
          <w:p w:rsidR="000B764D" w:rsidRDefault="000B764D" w:rsidP="00D66AE6">
            <w:pPr>
              <w:pStyle w:val="TableParagraph"/>
              <w:ind w:left="107"/>
              <w:rPr>
                <w:sz w:val="24"/>
              </w:rPr>
            </w:pPr>
            <w:r>
              <w:rPr>
                <w:sz w:val="24"/>
              </w:rPr>
              <w:t>Thiết kế</w:t>
            </w:r>
          </w:p>
        </w:tc>
        <w:tc>
          <w:tcPr>
            <w:tcW w:w="7291" w:type="dxa"/>
          </w:tcPr>
          <w:p w:rsidR="000B764D" w:rsidRPr="009D0A2E" w:rsidRDefault="000B764D" w:rsidP="00D66AE6">
            <w:pPr>
              <w:pStyle w:val="TableParagraph"/>
              <w:numPr>
                <w:ilvl w:val="0"/>
                <w:numId w:val="2"/>
              </w:numPr>
              <w:tabs>
                <w:tab w:val="left" w:pos="825"/>
                <w:tab w:val="left" w:pos="826"/>
              </w:tabs>
              <w:spacing w:before="50"/>
              <w:rPr>
                <w:sz w:val="24"/>
                <w:szCs w:val="24"/>
              </w:rPr>
            </w:pPr>
            <w:r w:rsidRPr="009D0A2E">
              <w:rPr>
                <w:sz w:val="24"/>
                <w:szCs w:val="24"/>
              </w:rPr>
              <w:t>Bộ hồ sơ thiết kế và thi công hoàn thiện cơ bản</w:t>
            </w:r>
          </w:p>
          <w:p w:rsidR="000B764D" w:rsidRPr="009D0A2E" w:rsidRDefault="000B764D" w:rsidP="00D66AE6">
            <w:pPr>
              <w:pStyle w:val="TableParagraph"/>
              <w:numPr>
                <w:ilvl w:val="0"/>
                <w:numId w:val="2"/>
              </w:numPr>
              <w:tabs>
                <w:tab w:val="left" w:pos="825"/>
                <w:tab w:val="left" w:pos="826"/>
              </w:tabs>
              <w:spacing w:before="50"/>
              <w:rPr>
                <w:sz w:val="24"/>
                <w:szCs w:val="24"/>
              </w:rPr>
            </w:pPr>
            <w:r w:rsidRPr="009D0A2E">
              <w:rPr>
                <w:sz w:val="24"/>
                <w:szCs w:val="24"/>
              </w:rPr>
              <w:t>Bộ hồ sơ hoàn công</w:t>
            </w:r>
          </w:p>
        </w:tc>
      </w:tr>
      <w:tr w:rsidR="000B764D" w:rsidTr="00F02ADF">
        <w:trPr>
          <w:trHeight w:val="454"/>
        </w:trPr>
        <w:tc>
          <w:tcPr>
            <w:tcW w:w="2631" w:type="dxa"/>
          </w:tcPr>
          <w:p w:rsidR="000B764D" w:rsidRDefault="000B764D" w:rsidP="00D66AE6">
            <w:pPr>
              <w:pStyle w:val="TableParagraph"/>
              <w:ind w:left="107"/>
              <w:rPr>
                <w:sz w:val="24"/>
              </w:rPr>
            </w:pPr>
            <w:r>
              <w:rPr>
                <w:sz w:val="24"/>
              </w:rPr>
              <w:t>Thi công</w:t>
            </w:r>
          </w:p>
        </w:tc>
        <w:tc>
          <w:tcPr>
            <w:tcW w:w="7291" w:type="dxa"/>
          </w:tcPr>
          <w:p w:rsidR="000B764D" w:rsidRPr="009D0A2E" w:rsidRDefault="000B764D" w:rsidP="00D66AE6">
            <w:pPr>
              <w:pStyle w:val="TableParagraph"/>
              <w:numPr>
                <w:ilvl w:val="0"/>
                <w:numId w:val="2"/>
              </w:numPr>
              <w:tabs>
                <w:tab w:val="left" w:pos="825"/>
                <w:tab w:val="left" w:pos="826"/>
              </w:tabs>
              <w:spacing w:before="50"/>
              <w:rPr>
                <w:sz w:val="24"/>
                <w:szCs w:val="24"/>
              </w:rPr>
            </w:pPr>
            <w:r w:rsidRPr="009D0A2E">
              <w:rPr>
                <w:sz w:val="24"/>
                <w:szCs w:val="24"/>
              </w:rPr>
              <w:t xml:space="preserve">Thi công hoàn thiện </w:t>
            </w:r>
            <w:r w:rsidR="001623A9" w:rsidRPr="009D0A2E">
              <w:rPr>
                <w:sz w:val="24"/>
                <w:szCs w:val="24"/>
              </w:rPr>
              <w:t>đúng chất lượng</w:t>
            </w:r>
          </w:p>
        </w:tc>
      </w:tr>
    </w:tbl>
    <w:p w:rsidR="00D562BD" w:rsidRPr="00983393" w:rsidRDefault="00F01A41" w:rsidP="00983393">
      <w:pPr>
        <w:pStyle w:val="ListParagraph"/>
        <w:numPr>
          <w:ilvl w:val="0"/>
          <w:numId w:val="2"/>
        </w:numPr>
        <w:tabs>
          <w:tab w:val="left" w:pos="917"/>
        </w:tabs>
        <w:spacing w:before="84" w:line="312" w:lineRule="auto"/>
        <w:ind w:right="393"/>
        <w:rPr>
          <w:sz w:val="24"/>
        </w:rPr>
      </w:pPr>
      <w:r w:rsidRPr="00983393">
        <w:rPr>
          <w:sz w:val="24"/>
        </w:rPr>
        <w:t xml:space="preserve">Phụ lục này được lập thành 03 </w:t>
      </w:r>
      <w:r w:rsidR="00C348FC" w:rsidRPr="00983393">
        <w:rPr>
          <w:sz w:val="24"/>
        </w:rPr>
        <w:t>bản có giá trị pháp lý như nhau, Bên Mua giữ 01 (một) bản, Bên Bán giữ 03 (ba) bản để lưu trữ, làm thủ tục nộp thuế, lệ phí và thủ tục cấp Giấy chứng nhận cho BênMua.</w:t>
      </w:r>
    </w:p>
    <w:p w:rsidR="00D562BD" w:rsidRPr="00983393" w:rsidRDefault="00C348FC" w:rsidP="00983393">
      <w:pPr>
        <w:pStyle w:val="ListParagraph"/>
        <w:numPr>
          <w:ilvl w:val="0"/>
          <w:numId w:val="2"/>
        </w:numPr>
        <w:tabs>
          <w:tab w:val="left" w:pos="910"/>
        </w:tabs>
        <w:spacing w:line="275" w:lineRule="exact"/>
        <w:rPr>
          <w:sz w:val="24"/>
        </w:rPr>
      </w:pPr>
      <w:r w:rsidRPr="00983393">
        <w:rPr>
          <w:sz w:val="24"/>
        </w:rPr>
        <w:t>Phụ lục có hiệu lực kể từ ngàyký.</w:t>
      </w:r>
    </w:p>
    <w:p w:rsidR="00D562BD" w:rsidRDefault="00D562BD">
      <w:pPr>
        <w:pStyle w:val="BodyText"/>
        <w:rPr>
          <w:sz w:val="20"/>
        </w:rPr>
      </w:pPr>
    </w:p>
    <w:p w:rsidR="00D562BD" w:rsidRDefault="00D562BD">
      <w:pPr>
        <w:pStyle w:val="BodyText"/>
        <w:spacing w:before="6" w:after="1"/>
        <w:rPr>
          <w:sz w:val="29"/>
        </w:rPr>
      </w:pPr>
    </w:p>
    <w:tbl>
      <w:tblPr>
        <w:tblW w:w="0" w:type="auto"/>
        <w:tblInd w:w="2081" w:type="dxa"/>
        <w:tblLayout w:type="fixed"/>
        <w:tblCellMar>
          <w:left w:w="0" w:type="dxa"/>
          <w:right w:w="0" w:type="dxa"/>
        </w:tblCellMar>
        <w:tblLook w:val="01E0" w:firstRow="1" w:lastRow="1" w:firstColumn="1" w:lastColumn="1" w:noHBand="0" w:noVBand="0"/>
      </w:tblPr>
      <w:tblGrid>
        <w:gridCol w:w="3090"/>
        <w:gridCol w:w="3029"/>
      </w:tblGrid>
      <w:tr w:rsidR="00D562BD">
        <w:trPr>
          <w:trHeight w:val="244"/>
        </w:trPr>
        <w:tc>
          <w:tcPr>
            <w:tcW w:w="3090" w:type="dxa"/>
          </w:tcPr>
          <w:p w:rsidR="00D562BD" w:rsidRDefault="00C348FC">
            <w:pPr>
              <w:pStyle w:val="TableParagraph"/>
              <w:spacing w:before="0" w:line="225" w:lineRule="exact"/>
              <w:ind w:left="200"/>
              <w:rPr>
                <w:b/>
              </w:rPr>
            </w:pPr>
            <w:r>
              <w:rPr>
                <w:b/>
              </w:rPr>
              <w:t>BÊN MUA</w:t>
            </w:r>
          </w:p>
        </w:tc>
        <w:tc>
          <w:tcPr>
            <w:tcW w:w="3029" w:type="dxa"/>
          </w:tcPr>
          <w:p w:rsidR="00D562BD" w:rsidRDefault="00C348FC">
            <w:pPr>
              <w:pStyle w:val="TableParagraph"/>
              <w:spacing w:before="0" w:line="225" w:lineRule="exact"/>
              <w:ind w:left="1853"/>
              <w:rPr>
                <w:b/>
              </w:rPr>
            </w:pPr>
            <w:r>
              <w:rPr>
                <w:b/>
              </w:rPr>
              <w:t>BÊN BÁN</w:t>
            </w:r>
          </w:p>
        </w:tc>
      </w:tr>
    </w:tbl>
    <w:p w:rsidR="00C348FC" w:rsidRDefault="00C348FC" w:rsidP="00337AD9"/>
    <w:sectPr w:rsidR="00C348FC" w:rsidSect="00955C79">
      <w:footerReference w:type="default" r:id="rId8"/>
      <w:pgSz w:w="12240" w:h="15840"/>
      <w:pgMar w:top="740" w:right="1040" w:bottom="1120" w:left="104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DA" w:rsidRDefault="009733DA">
      <w:r>
        <w:separator/>
      </w:r>
    </w:p>
  </w:endnote>
  <w:endnote w:type="continuationSeparator" w:id="0">
    <w:p w:rsidR="009733DA" w:rsidRDefault="0097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BD" w:rsidRDefault="00BE671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3873500</wp:posOffset>
              </wp:positionH>
              <wp:positionV relativeFrom="page">
                <wp:posOffset>9281795</wp:posOffset>
              </wp:positionV>
              <wp:extent cx="121920" cy="165735"/>
              <wp:effectExtent l="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2BD" w:rsidRDefault="006528F8">
                          <w:pPr>
                            <w:spacing w:line="234" w:lineRule="exact"/>
                            <w:ind w:left="40"/>
                            <w:rPr>
                              <w:rFonts w:ascii="Trebuchet MS"/>
                            </w:rPr>
                          </w:pPr>
                          <w:r>
                            <w:fldChar w:fldCharType="begin"/>
                          </w:r>
                          <w:r w:rsidR="00C348FC">
                            <w:rPr>
                              <w:rFonts w:ascii="Trebuchet MS"/>
                              <w:w w:val="97"/>
                            </w:rPr>
                            <w:instrText xml:space="preserve"> PAGE </w:instrText>
                          </w:r>
                          <w:r>
                            <w:fldChar w:fldCharType="separate"/>
                          </w:r>
                          <w:r w:rsidR="00BE6719">
                            <w:rPr>
                              <w:rFonts w:ascii="Trebuchet MS"/>
                              <w:noProof/>
                              <w:w w:val="9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pt;margin-top:730.8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Ecre/hAAAADQEAAA8A&#10;AABkcnMvZG93bnJldi54bWxMj8FOwzAQRO9I/IO1SNyonQilaYhTVQhOSIg0HDg6sZtYjdchdtvw&#10;92xPcNyZ0eybcru4kZ3NHKxHCclKADPYeW2xl/DZvD7kwEJUqNXo0Uj4MQG21e1NqQrtL1ib8z72&#10;jEowFErCEONUcB66wTgVVn4ySN7Bz05FOuee61ldqNyNPBUi405ZpA+DmszzYLrj/uQk7L6wfrHf&#10;7+1Hfaht02wEvmVHKe/vlt0TsGiW+BeGKz6hQ0VMrT+hDmyUkCWCtkQyHrNkDYwiWbpJgbVXKV/n&#10;wKuS/19R/QIAAP//AwBQSwECLQAUAAYACAAAACEAtoM4kv4AAADhAQAAEwAAAAAAAAAAAAAAAAAA&#10;AAAAW0NvbnRlbnRfVHlwZXNdLnhtbFBLAQItABQABgAIAAAAIQA4/SH/1gAAAJQBAAALAAAAAAAA&#10;AAAAAAAAAC8BAABfcmVscy8ucmVsc1BLAQItABQABgAIAAAAIQDCunbZqQIAAKgFAAAOAAAAAAAA&#10;AAAAAAAAAC4CAABkcnMvZTJvRG9jLnhtbFBLAQItABQABgAIAAAAIQAhHK3v4QAAAA0BAAAPAAAA&#10;AAAAAAAAAAAAAAMFAABkcnMvZG93bnJldi54bWxQSwUGAAAAAAQABADzAAAAEQYAAAAA&#10;" filled="f" stroked="f">
              <v:textbox inset="0,0,0,0">
                <w:txbxContent>
                  <w:p w:rsidR="00D562BD" w:rsidRDefault="006528F8">
                    <w:pPr>
                      <w:spacing w:line="234" w:lineRule="exact"/>
                      <w:ind w:left="40"/>
                      <w:rPr>
                        <w:rFonts w:ascii="Trebuchet MS"/>
                      </w:rPr>
                    </w:pPr>
                    <w:r>
                      <w:fldChar w:fldCharType="begin"/>
                    </w:r>
                    <w:r w:rsidR="00C348FC">
                      <w:rPr>
                        <w:rFonts w:ascii="Trebuchet MS"/>
                        <w:w w:val="97"/>
                      </w:rPr>
                      <w:instrText xml:space="preserve"> PAGE </w:instrText>
                    </w:r>
                    <w:r>
                      <w:fldChar w:fldCharType="separate"/>
                    </w:r>
                    <w:r w:rsidR="00BE6719">
                      <w:rPr>
                        <w:rFonts w:ascii="Trebuchet MS"/>
                        <w:noProof/>
                        <w:w w:val="9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DA" w:rsidRDefault="009733DA">
      <w:r>
        <w:separator/>
      </w:r>
    </w:p>
  </w:footnote>
  <w:footnote w:type="continuationSeparator" w:id="0">
    <w:p w:rsidR="009733DA" w:rsidRDefault="00973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B23"/>
    <w:multiLevelType w:val="multilevel"/>
    <w:tmpl w:val="342A886A"/>
    <w:lvl w:ilvl="0">
      <w:start w:val="3"/>
      <w:numFmt w:val="decimal"/>
      <w:lvlText w:val="%1"/>
      <w:lvlJc w:val="left"/>
      <w:pPr>
        <w:ind w:left="976" w:hanging="360"/>
        <w:jc w:val="left"/>
      </w:pPr>
      <w:rPr>
        <w:rFonts w:hint="default"/>
        <w:lang w:val="en-US" w:eastAsia="en-US" w:bidi="en-US"/>
      </w:rPr>
    </w:lvl>
    <w:lvl w:ilvl="1">
      <w:start w:val="1"/>
      <w:numFmt w:val="decimal"/>
      <w:lvlText w:val="%1.%2"/>
      <w:lvlJc w:val="left"/>
      <w:pPr>
        <w:ind w:left="976" w:hanging="360"/>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2816" w:hanging="360"/>
      </w:pPr>
      <w:rPr>
        <w:rFonts w:hint="default"/>
        <w:lang w:val="en-US" w:eastAsia="en-US" w:bidi="en-US"/>
      </w:rPr>
    </w:lvl>
    <w:lvl w:ilvl="3">
      <w:numFmt w:val="bullet"/>
      <w:lvlText w:val="•"/>
      <w:lvlJc w:val="left"/>
      <w:pPr>
        <w:ind w:left="3734" w:hanging="360"/>
      </w:pPr>
      <w:rPr>
        <w:rFonts w:hint="default"/>
        <w:lang w:val="en-US" w:eastAsia="en-US" w:bidi="en-US"/>
      </w:rPr>
    </w:lvl>
    <w:lvl w:ilvl="4">
      <w:numFmt w:val="bullet"/>
      <w:lvlText w:val="•"/>
      <w:lvlJc w:val="left"/>
      <w:pPr>
        <w:ind w:left="4652" w:hanging="360"/>
      </w:pPr>
      <w:rPr>
        <w:rFonts w:hint="default"/>
        <w:lang w:val="en-US" w:eastAsia="en-US" w:bidi="en-US"/>
      </w:rPr>
    </w:lvl>
    <w:lvl w:ilvl="5">
      <w:numFmt w:val="bullet"/>
      <w:lvlText w:val="•"/>
      <w:lvlJc w:val="left"/>
      <w:pPr>
        <w:ind w:left="5570" w:hanging="360"/>
      </w:pPr>
      <w:rPr>
        <w:rFonts w:hint="default"/>
        <w:lang w:val="en-US" w:eastAsia="en-US" w:bidi="en-US"/>
      </w:rPr>
    </w:lvl>
    <w:lvl w:ilvl="6">
      <w:numFmt w:val="bullet"/>
      <w:lvlText w:val="•"/>
      <w:lvlJc w:val="left"/>
      <w:pPr>
        <w:ind w:left="6488" w:hanging="360"/>
      </w:pPr>
      <w:rPr>
        <w:rFonts w:hint="default"/>
        <w:lang w:val="en-US" w:eastAsia="en-US" w:bidi="en-US"/>
      </w:rPr>
    </w:lvl>
    <w:lvl w:ilvl="7">
      <w:numFmt w:val="bullet"/>
      <w:lvlText w:val="•"/>
      <w:lvlJc w:val="left"/>
      <w:pPr>
        <w:ind w:left="7406" w:hanging="360"/>
      </w:pPr>
      <w:rPr>
        <w:rFonts w:hint="default"/>
        <w:lang w:val="en-US" w:eastAsia="en-US" w:bidi="en-US"/>
      </w:rPr>
    </w:lvl>
    <w:lvl w:ilvl="8">
      <w:numFmt w:val="bullet"/>
      <w:lvlText w:val="•"/>
      <w:lvlJc w:val="left"/>
      <w:pPr>
        <w:ind w:left="8324" w:hanging="360"/>
      </w:pPr>
      <w:rPr>
        <w:rFonts w:hint="default"/>
        <w:lang w:val="en-US" w:eastAsia="en-US" w:bidi="en-US"/>
      </w:rPr>
    </w:lvl>
  </w:abstractNum>
  <w:abstractNum w:abstractNumId="1">
    <w:nsid w:val="25E1654D"/>
    <w:multiLevelType w:val="hybridMultilevel"/>
    <w:tmpl w:val="F2729C56"/>
    <w:lvl w:ilvl="0" w:tplc="1A3239CE">
      <w:numFmt w:val="bullet"/>
      <w:lvlText w:val="-"/>
      <w:lvlJc w:val="left"/>
      <w:pPr>
        <w:ind w:left="825" w:hanging="360"/>
      </w:pPr>
      <w:rPr>
        <w:rFonts w:ascii="Arial" w:eastAsia="Arial" w:hAnsi="Arial" w:cs="Arial" w:hint="default"/>
        <w:spacing w:val="-5"/>
        <w:w w:val="99"/>
        <w:sz w:val="24"/>
        <w:szCs w:val="24"/>
        <w:lang w:val="en-US" w:eastAsia="en-US" w:bidi="en-US"/>
      </w:rPr>
    </w:lvl>
    <w:lvl w:ilvl="1" w:tplc="FAE279AE">
      <w:numFmt w:val="bullet"/>
      <w:lvlText w:val="•"/>
      <w:lvlJc w:val="left"/>
      <w:pPr>
        <w:ind w:left="1466" w:hanging="360"/>
      </w:pPr>
      <w:rPr>
        <w:rFonts w:hint="default"/>
        <w:lang w:val="en-US" w:eastAsia="en-US" w:bidi="en-US"/>
      </w:rPr>
    </w:lvl>
    <w:lvl w:ilvl="2" w:tplc="99303C36">
      <w:numFmt w:val="bullet"/>
      <w:lvlText w:val="•"/>
      <w:lvlJc w:val="left"/>
      <w:pPr>
        <w:ind w:left="2112" w:hanging="360"/>
      </w:pPr>
      <w:rPr>
        <w:rFonts w:hint="default"/>
        <w:lang w:val="en-US" w:eastAsia="en-US" w:bidi="en-US"/>
      </w:rPr>
    </w:lvl>
    <w:lvl w:ilvl="3" w:tplc="38A2092A">
      <w:numFmt w:val="bullet"/>
      <w:lvlText w:val="•"/>
      <w:lvlJc w:val="left"/>
      <w:pPr>
        <w:ind w:left="2758" w:hanging="360"/>
      </w:pPr>
      <w:rPr>
        <w:rFonts w:hint="default"/>
        <w:lang w:val="en-US" w:eastAsia="en-US" w:bidi="en-US"/>
      </w:rPr>
    </w:lvl>
    <w:lvl w:ilvl="4" w:tplc="E6F27592">
      <w:numFmt w:val="bullet"/>
      <w:lvlText w:val="•"/>
      <w:lvlJc w:val="left"/>
      <w:pPr>
        <w:ind w:left="3404" w:hanging="360"/>
      </w:pPr>
      <w:rPr>
        <w:rFonts w:hint="default"/>
        <w:lang w:val="en-US" w:eastAsia="en-US" w:bidi="en-US"/>
      </w:rPr>
    </w:lvl>
    <w:lvl w:ilvl="5" w:tplc="C02CEA90">
      <w:numFmt w:val="bullet"/>
      <w:lvlText w:val="•"/>
      <w:lvlJc w:val="left"/>
      <w:pPr>
        <w:ind w:left="4050" w:hanging="360"/>
      </w:pPr>
      <w:rPr>
        <w:rFonts w:hint="default"/>
        <w:lang w:val="en-US" w:eastAsia="en-US" w:bidi="en-US"/>
      </w:rPr>
    </w:lvl>
    <w:lvl w:ilvl="6" w:tplc="41FA959C">
      <w:numFmt w:val="bullet"/>
      <w:lvlText w:val="•"/>
      <w:lvlJc w:val="left"/>
      <w:pPr>
        <w:ind w:left="4696" w:hanging="360"/>
      </w:pPr>
      <w:rPr>
        <w:rFonts w:hint="default"/>
        <w:lang w:val="en-US" w:eastAsia="en-US" w:bidi="en-US"/>
      </w:rPr>
    </w:lvl>
    <w:lvl w:ilvl="7" w:tplc="FB80251A">
      <w:numFmt w:val="bullet"/>
      <w:lvlText w:val="•"/>
      <w:lvlJc w:val="left"/>
      <w:pPr>
        <w:ind w:left="5342" w:hanging="360"/>
      </w:pPr>
      <w:rPr>
        <w:rFonts w:hint="default"/>
        <w:lang w:val="en-US" w:eastAsia="en-US" w:bidi="en-US"/>
      </w:rPr>
    </w:lvl>
    <w:lvl w:ilvl="8" w:tplc="B79A480E">
      <w:numFmt w:val="bullet"/>
      <w:lvlText w:val="•"/>
      <w:lvlJc w:val="left"/>
      <w:pPr>
        <w:ind w:left="5988" w:hanging="360"/>
      </w:pPr>
      <w:rPr>
        <w:rFonts w:hint="default"/>
        <w:lang w:val="en-US" w:eastAsia="en-US" w:bidi="en-US"/>
      </w:rPr>
    </w:lvl>
  </w:abstractNum>
  <w:abstractNum w:abstractNumId="2">
    <w:nsid w:val="4B6D5327"/>
    <w:multiLevelType w:val="hybridMultilevel"/>
    <w:tmpl w:val="B14A0BBC"/>
    <w:lvl w:ilvl="0" w:tplc="9E9AE922">
      <w:numFmt w:val="bullet"/>
      <w:lvlText w:val="-"/>
      <w:lvlJc w:val="left"/>
      <w:pPr>
        <w:ind w:left="825" w:hanging="360"/>
      </w:pPr>
      <w:rPr>
        <w:rFonts w:ascii="Arial" w:eastAsia="Arial" w:hAnsi="Arial" w:cs="Arial" w:hint="default"/>
        <w:spacing w:val="-5"/>
        <w:w w:val="99"/>
        <w:sz w:val="24"/>
        <w:szCs w:val="24"/>
        <w:lang w:val="en-US" w:eastAsia="en-US" w:bidi="en-US"/>
      </w:rPr>
    </w:lvl>
    <w:lvl w:ilvl="1" w:tplc="67023412">
      <w:numFmt w:val="bullet"/>
      <w:lvlText w:val="•"/>
      <w:lvlJc w:val="left"/>
      <w:pPr>
        <w:ind w:left="1466" w:hanging="360"/>
      </w:pPr>
      <w:rPr>
        <w:rFonts w:hint="default"/>
        <w:lang w:val="en-US" w:eastAsia="en-US" w:bidi="en-US"/>
      </w:rPr>
    </w:lvl>
    <w:lvl w:ilvl="2" w:tplc="DCD20008">
      <w:numFmt w:val="bullet"/>
      <w:lvlText w:val="•"/>
      <w:lvlJc w:val="left"/>
      <w:pPr>
        <w:ind w:left="2112" w:hanging="360"/>
      </w:pPr>
      <w:rPr>
        <w:rFonts w:hint="default"/>
        <w:lang w:val="en-US" w:eastAsia="en-US" w:bidi="en-US"/>
      </w:rPr>
    </w:lvl>
    <w:lvl w:ilvl="3" w:tplc="AF34E738">
      <w:numFmt w:val="bullet"/>
      <w:lvlText w:val="•"/>
      <w:lvlJc w:val="left"/>
      <w:pPr>
        <w:ind w:left="2758" w:hanging="360"/>
      </w:pPr>
      <w:rPr>
        <w:rFonts w:hint="default"/>
        <w:lang w:val="en-US" w:eastAsia="en-US" w:bidi="en-US"/>
      </w:rPr>
    </w:lvl>
    <w:lvl w:ilvl="4" w:tplc="F294C574">
      <w:numFmt w:val="bullet"/>
      <w:lvlText w:val="•"/>
      <w:lvlJc w:val="left"/>
      <w:pPr>
        <w:ind w:left="3404" w:hanging="360"/>
      </w:pPr>
      <w:rPr>
        <w:rFonts w:hint="default"/>
        <w:lang w:val="en-US" w:eastAsia="en-US" w:bidi="en-US"/>
      </w:rPr>
    </w:lvl>
    <w:lvl w:ilvl="5" w:tplc="6BEA63B6">
      <w:numFmt w:val="bullet"/>
      <w:lvlText w:val="•"/>
      <w:lvlJc w:val="left"/>
      <w:pPr>
        <w:ind w:left="4050" w:hanging="360"/>
      </w:pPr>
      <w:rPr>
        <w:rFonts w:hint="default"/>
        <w:lang w:val="en-US" w:eastAsia="en-US" w:bidi="en-US"/>
      </w:rPr>
    </w:lvl>
    <w:lvl w:ilvl="6" w:tplc="9FF27736">
      <w:numFmt w:val="bullet"/>
      <w:lvlText w:val="•"/>
      <w:lvlJc w:val="left"/>
      <w:pPr>
        <w:ind w:left="4696" w:hanging="360"/>
      </w:pPr>
      <w:rPr>
        <w:rFonts w:hint="default"/>
        <w:lang w:val="en-US" w:eastAsia="en-US" w:bidi="en-US"/>
      </w:rPr>
    </w:lvl>
    <w:lvl w:ilvl="7" w:tplc="C0C24508">
      <w:numFmt w:val="bullet"/>
      <w:lvlText w:val="•"/>
      <w:lvlJc w:val="left"/>
      <w:pPr>
        <w:ind w:left="5342" w:hanging="360"/>
      </w:pPr>
      <w:rPr>
        <w:rFonts w:hint="default"/>
        <w:lang w:val="en-US" w:eastAsia="en-US" w:bidi="en-US"/>
      </w:rPr>
    </w:lvl>
    <w:lvl w:ilvl="8" w:tplc="D52EC38C">
      <w:numFmt w:val="bullet"/>
      <w:lvlText w:val="•"/>
      <w:lvlJc w:val="left"/>
      <w:pPr>
        <w:ind w:left="5988"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BD"/>
    <w:rsid w:val="00016F3E"/>
    <w:rsid w:val="00031B27"/>
    <w:rsid w:val="00072748"/>
    <w:rsid w:val="000B764D"/>
    <w:rsid w:val="000C1003"/>
    <w:rsid w:val="000D67AB"/>
    <w:rsid w:val="00147068"/>
    <w:rsid w:val="001623A9"/>
    <w:rsid w:val="001869EC"/>
    <w:rsid w:val="001A087B"/>
    <w:rsid w:val="00201A1B"/>
    <w:rsid w:val="0024608D"/>
    <w:rsid w:val="00255B21"/>
    <w:rsid w:val="002B694C"/>
    <w:rsid w:val="00337AD9"/>
    <w:rsid w:val="00381729"/>
    <w:rsid w:val="003E2E38"/>
    <w:rsid w:val="00403788"/>
    <w:rsid w:val="004A5CD4"/>
    <w:rsid w:val="00532393"/>
    <w:rsid w:val="00551BF5"/>
    <w:rsid w:val="005840EC"/>
    <w:rsid w:val="005A7BFA"/>
    <w:rsid w:val="005D6806"/>
    <w:rsid w:val="005F4CEC"/>
    <w:rsid w:val="006060DF"/>
    <w:rsid w:val="00626CA0"/>
    <w:rsid w:val="006341E4"/>
    <w:rsid w:val="006449BB"/>
    <w:rsid w:val="00644BFD"/>
    <w:rsid w:val="006528F8"/>
    <w:rsid w:val="00684D81"/>
    <w:rsid w:val="006E3284"/>
    <w:rsid w:val="006F2B5D"/>
    <w:rsid w:val="007400B2"/>
    <w:rsid w:val="0075799B"/>
    <w:rsid w:val="00793231"/>
    <w:rsid w:val="007B3569"/>
    <w:rsid w:val="007D2FC4"/>
    <w:rsid w:val="007E3B11"/>
    <w:rsid w:val="008538E7"/>
    <w:rsid w:val="008718B7"/>
    <w:rsid w:val="00891CB7"/>
    <w:rsid w:val="008F1CF4"/>
    <w:rsid w:val="00955C79"/>
    <w:rsid w:val="009733DA"/>
    <w:rsid w:val="00975160"/>
    <w:rsid w:val="00983393"/>
    <w:rsid w:val="0099176C"/>
    <w:rsid w:val="00996259"/>
    <w:rsid w:val="009D0A2E"/>
    <w:rsid w:val="009E7F30"/>
    <w:rsid w:val="00A21C54"/>
    <w:rsid w:val="00A43A8B"/>
    <w:rsid w:val="00A46290"/>
    <w:rsid w:val="00AE1F6D"/>
    <w:rsid w:val="00AF48B4"/>
    <w:rsid w:val="00B03FE7"/>
    <w:rsid w:val="00B445C1"/>
    <w:rsid w:val="00B54705"/>
    <w:rsid w:val="00B81CCC"/>
    <w:rsid w:val="00BB7B27"/>
    <w:rsid w:val="00BC17B0"/>
    <w:rsid w:val="00BD7BC4"/>
    <w:rsid w:val="00BE6719"/>
    <w:rsid w:val="00C1539D"/>
    <w:rsid w:val="00C21C41"/>
    <w:rsid w:val="00C32872"/>
    <w:rsid w:val="00C348FC"/>
    <w:rsid w:val="00C57FB1"/>
    <w:rsid w:val="00CF4C4F"/>
    <w:rsid w:val="00D0676F"/>
    <w:rsid w:val="00D562BD"/>
    <w:rsid w:val="00DD74A3"/>
    <w:rsid w:val="00E165AB"/>
    <w:rsid w:val="00E372B6"/>
    <w:rsid w:val="00E66D77"/>
    <w:rsid w:val="00F01A41"/>
    <w:rsid w:val="00F02ADF"/>
    <w:rsid w:val="00F13E46"/>
    <w:rsid w:val="00F30152"/>
    <w:rsid w:val="00F417BD"/>
    <w:rsid w:val="00FA6D67"/>
    <w:rsid w:val="00FD6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C79"/>
    <w:rPr>
      <w:rFonts w:ascii="Times New Roman" w:eastAsia="Times New Roman" w:hAnsi="Times New Roman" w:cs="Times New Roman"/>
      <w:lang w:bidi="en-US"/>
    </w:rPr>
  </w:style>
  <w:style w:type="paragraph" w:styleId="Heading1">
    <w:name w:val="heading 1"/>
    <w:basedOn w:val="Normal"/>
    <w:uiPriority w:val="1"/>
    <w:qFormat/>
    <w:rsid w:val="00955C79"/>
    <w:pPr>
      <w:spacing w:before="90"/>
      <w:ind w:left="5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5C79"/>
    <w:rPr>
      <w:sz w:val="24"/>
      <w:szCs w:val="24"/>
    </w:rPr>
  </w:style>
  <w:style w:type="paragraph" w:styleId="ListParagraph">
    <w:name w:val="List Paragraph"/>
    <w:basedOn w:val="Normal"/>
    <w:uiPriority w:val="1"/>
    <w:qFormat/>
    <w:rsid w:val="00955C79"/>
    <w:pPr>
      <w:ind w:left="976" w:hanging="427"/>
    </w:pPr>
  </w:style>
  <w:style w:type="paragraph" w:customStyle="1" w:styleId="TableParagraph">
    <w:name w:val="Table Paragraph"/>
    <w:basedOn w:val="Normal"/>
    <w:uiPriority w:val="1"/>
    <w:qFormat/>
    <w:rsid w:val="00955C79"/>
    <w:pPr>
      <w:spacing w:before="48"/>
      <w:ind w:left="105"/>
    </w:pPr>
  </w:style>
  <w:style w:type="paragraph" w:customStyle="1" w:styleId="Default">
    <w:name w:val="Default"/>
    <w:rsid w:val="00255B21"/>
    <w:pPr>
      <w:widowControl/>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C79"/>
    <w:rPr>
      <w:rFonts w:ascii="Times New Roman" w:eastAsia="Times New Roman" w:hAnsi="Times New Roman" w:cs="Times New Roman"/>
      <w:lang w:bidi="en-US"/>
    </w:rPr>
  </w:style>
  <w:style w:type="paragraph" w:styleId="Heading1">
    <w:name w:val="heading 1"/>
    <w:basedOn w:val="Normal"/>
    <w:uiPriority w:val="1"/>
    <w:qFormat/>
    <w:rsid w:val="00955C79"/>
    <w:pPr>
      <w:spacing w:before="90"/>
      <w:ind w:left="5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5C79"/>
    <w:rPr>
      <w:sz w:val="24"/>
      <w:szCs w:val="24"/>
    </w:rPr>
  </w:style>
  <w:style w:type="paragraph" w:styleId="ListParagraph">
    <w:name w:val="List Paragraph"/>
    <w:basedOn w:val="Normal"/>
    <w:uiPriority w:val="1"/>
    <w:qFormat/>
    <w:rsid w:val="00955C79"/>
    <w:pPr>
      <w:ind w:left="976" w:hanging="427"/>
    </w:pPr>
  </w:style>
  <w:style w:type="paragraph" w:customStyle="1" w:styleId="TableParagraph">
    <w:name w:val="Table Paragraph"/>
    <w:basedOn w:val="Normal"/>
    <w:uiPriority w:val="1"/>
    <w:qFormat/>
    <w:rsid w:val="00955C79"/>
    <w:pPr>
      <w:spacing w:before="48"/>
      <w:ind w:left="105"/>
    </w:pPr>
  </w:style>
  <w:style w:type="paragraph" w:customStyle="1" w:styleId="Default">
    <w:name w:val="Default"/>
    <w:rsid w:val="00255B21"/>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MADE VIET NAM</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Huỳnh Thị Như Phượng</cp:lastModifiedBy>
  <cp:revision>2</cp:revision>
  <cp:lastPrinted>2018-07-11T09:46:00Z</cp:lastPrinted>
  <dcterms:created xsi:type="dcterms:W3CDTF">2019-05-06T02:21:00Z</dcterms:created>
  <dcterms:modified xsi:type="dcterms:W3CDTF">2019-05-06T02:21:00Z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Microsoft® Word 2010</vt:lpwstr>
  </property>
  <property fmtid="{D5CDD505-2E9C-101B-9397-08002B2CF9AE}" pid="4" name="LastSaved">
    <vt:filetime>2018-07-11T00:00:00Z</vt:filetime>
  </property>
</Properties>
</file>